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u w:val="single"/>
        </w:rPr>
      </w:pPr>
      <w:r>
        <w:rPr>
          <w:u w:val="single"/>
        </w:rPr>
        <w:t xml:space="preserve">Bildunterschrift: </w:t>
      </w:r>
      <w:r>
        <w:rPr>
          <w:u w:val="single"/>
        </w:rPr>
        <w:t xml:space="preserve">Schüler laufen beim 34. Stadtlauf Innsbruck. </w:t>
      </w:r>
      <w:r>
        <w:rPr>
          <w:u w:val="single"/>
        </w:rPr>
        <w:t>Zehn und Mehr Foto: TI/ Webhofer</w:t>
      </w:r>
    </w:p>
    <w:p>
      <w:pPr>
        <w:pStyle w:val="Normal"/>
        <w:rPr>
          <w:u w:val="single"/>
        </w:rPr>
      </w:pPr>
      <w:r>
        <w:rPr>
          <w:u w:val="single"/>
        </w:rPr>
      </w:r>
    </w:p>
    <w:p>
      <w:pPr>
        <w:pStyle w:val="Normal"/>
        <w:rPr>
          <w:b/>
          <w:b/>
          <w:bCs/>
          <w:sz w:val="30"/>
          <w:szCs w:val="30"/>
        </w:rPr>
      </w:pPr>
      <w:r>
        <w:rPr>
          <w:b/>
          <w:bCs/>
          <w:sz w:val="30"/>
          <w:szCs w:val="30"/>
        </w:rPr>
        <w:t xml:space="preserve">Bewegte Schule beim </w:t>
      </w:r>
      <w:r>
        <w:rPr>
          <w:b/>
          <w:bCs/>
          <w:sz w:val="30"/>
          <w:szCs w:val="30"/>
        </w:rPr>
        <w:t>Innsbruck</w:t>
      </w:r>
      <w:r>
        <w:rPr>
          <w:b/>
          <w:bCs/>
          <w:sz w:val="30"/>
          <w:szCs w:val="30"/>
        </w:rPr>
        <w:t>er Stadtlauf am 13. Mai</w:t>
      </w:r>
    </w:p>
    <w:p>
      <w:pPr>
        <w:pStyle w:val="Normal"/>
        <w:rPr/>
      </w:pPr>
      <w:r>
        <w:rPr/>
      </w:r>
    </w:p>
    <w:p>
      <w:pPr>
        <w:pStyle w:val="Normal"/>
        <w:rPr>
          <w:b/>
          <w:b/>
          <w:bCs/>
          <w:i/>
          <w:i/>
          <w:iCs/>
        </w:rPr>
      </w:pPr>
      <w:r>
        <w:rPr>
          <w:b/>
          <w:bCs/>
          <w:i/>
          <w:iCs/>
        </w:rPr>
        <w:t xml:space="preserve">Die Freude an Bewegung </w:t>
      </w:r>
      <w:r>
        <w:rPr>
          <w:b/>
          <w:bCs/>
          <w:i/>
          <w:iCs/>
        </w:rPr>
        <w:t>ist uns angeboren</w:t>
      </w:r>
      <w:r>
        <w:rPr>
          <w:b/>
          <w:bCs/>
          <w:i/>
          <w:iCs/>
        </w:rPr>
        <w:t xml:space="preserve">, gelingt es uns diese zu erhalten ist das die stärkste Gesundheitsvorsoge. Der Stadtlauf Innsbruck ist seit Jahren für Schülerinnen und Schüler ein Höhepunkt im Sportjahr -  </w:t>
      </w:r>
      <w:r>
        <w:rPr>
          <w:b/>
          <w:bCs/>
          <w:i/>
          <w:iCs/>
        </w:rPr>
        <w:t xml:space="preserve">die Vorbereitungen dazu beginnen an vielen Schulen und Kindergärten bereits im Herbst. Die Initiative „Kinder gesund bewegen“ ist eine davon. </w:t>
      </w:r>
    </w:p>
    <w:p>
      <w:pPr>
        <w:pStyle w:val="Normal"/>
        <w:rPr>
          <w:b/>
          <w:b/>
          <w:bCs/>
          <w:i/>
          <w:i/>
          <w:iCs/>
        </w:rPr>
      </w:pPr>
      <w:r>
        <w:rPr>
          <w:b/>
          <w:bCs/>
          <w:i/>
          <w:iCs/>
        </w:rPr>
        <w:t xml:space="preserve">Wettkampfluft schnuppern, Klassengemeinschaft erleben,die Motivationen der Teilnehmer sind vielfältig. Ohne das Engagement von Lehrern und Trainern wäre das nicht möglich.  </w:t>
      </w:r>
    </w:p>
    <w:p>
      <w:pPr>
        <w:pStyle w:val="Normal"/>
        <w:rPr/>
      </w:pPr>
      <w:r>
        <w:rPr/>
      </w:r>
    </w:p>
    <w:p>
      <w:pPr>
        <w:pStyle w:val="Normal"/>
        <w:rPr/>
      </w:pPr>
      <w:r>
        <w:rPr/>
      </w:r>
    </w:p>
    <w:p>
      <w:pPr>
        <w:pStyle w:val="Normal"/>
        <w:rPr/>
      </w:pPr>
      <w:r>
        <w:rPr/>
        <w:t>„</w:t>
      </w:r>
      <w:r>
        <w:rPr/>
        <w:t xml:space="preserve">Da wir Schulgemeinschaft auch außerhalb der Schule leben wollen und in unserer Schule das Thema Gesundheit einen Schwerpunkt bildet, konnten wir auch heuer wieder viele Schüler und Schülerinnen motivieren am Stadtlauf teilzunehmen“, berichtet Birgit Tabernig, Lehrerin an der HLWest, die Schule </w:t>
      </w:r>
      <w:r>
        <w:rPr/>
        <w:t xml:space="preserve">nimmt mit </w:t>
      </w:r>
      <w:r>
        <w:rPr/>
        <w:t xml:space="preserve">rund </w:t>
      </w:r>
      <w:r>
        <w:rPr/>
        <w:t xml:space="preserve">30 SchülerInnen und Lehrerinnen </w:t>
      </w:r>
      <w:r>
        <w:rPr/>
        <w:t xml:space="preserve">bereits zum zweiten Mal </w:t>
      </w:r>
      <w:r>
        <w:rPr/>
        <w:t xml:space="preserve">am </w:t>
      </w:r>
      <w:r>
        <w:rPr/>
        <w:t xml:space="preserve">Innsbrucker </w:t>
      </w:r>
      <w:r>
        <w:rPr/>
        <w:t xml:space="preserve">Stadtlauf teil. </w:t>
      </w:r>
      <w:r>
        <w:rPr/>
        <w:t>Bewegungsschule beginnt hier schon im Herbst: u</w:t>
      </w:r>
      <w:r>
        <w:rPr/>
        <w:t xml:space="preserve">m </w:t>
      </w:r>
      <w:r>
        <w:rPr/>
        <w:t>f</w:t>
      </w:r>
      <w:r>
        <w:rPr/>
        <w:t xml:space="preserve">ür </w:t>
      </w:r>
      <w:r>
        <w:rPr/>
        <w:t xml:space="preserve">den Stadtlauf </w:t>
      </w:r>
      <w:r>
        <w:rPr/>
        <w:t xml:space="preserve">fit zu werden, bietet die HLWest regelmäßige Lauftreffs für die Schulgemeinschaft an. </w:t>
      </w:r>
    </w:p>
    <w:p>
      <w:pPr>
        <w:pStyle w:val="Normal"/>
        <w:rPr/>
      </w:pPr>
      <w:r>
        <w:rPr/>
      </w:r>
    </w:p>
    <w:p>
      <w:pPr>
        <w:pStyle w:val="Normal"/>
        <w:rPr/>
      </w:pPr>
      <w:r>
        <w:rPr>
          <w:b/>
          <w:bCs/>
        </w:rPr>
        <w:t>300 Stunden Bewegungsschule</w:t>
      </w:r>
      <w:r>
        <w:rPr>
          <w:b/>
          <w:bCs/>
        </w:rPr>
        <w:t xml:space="preserve">. </w:t>
      </w:r>
      <w:r>
        <w:rPr>
          <w:b w:val="false"/>
          <w:bCs w:val="false"/>
        </w:rPr>
        <w:t>Freude an der Bewegung wollen auch die Organisatoren des Innsbrucker Stadtlaufes seit vielen Jahren vermitteln. S</w:t>
      </w:r>
      <w:r>
        <w:rPr>
          <w:b w:val="false"/>
          <w:bCs w:val="false"/>
        </w:rPr>
        <w:t>chulklasse</w:t>
      </w:r>
      <w:r>
        <w:rPr>
          <w:b w:val="false"/>
          <w:bCs w:val="false"/>
        </w:rPr>
        <w:t xml:space="preserve">n, die sich mit </w:t>
      </w:r>
      <w:r>
        <w:rPr>
          <w:b w:val="false"/>
          <w:bCs w:val="false"/>
        </w:rPr>
        <w:t xml:space="preserve">mindestens zehn SchülerInnen </w:t>
      </w:r>
      <w:r>
        <w:rPr>
          <w:b w:val="false"/>
          <w:bCs w:val="false"/>
        </w:rPr>
        <w:t xml:space="preserve">für den Innsbrucker Stadtlauf anmelden werden in die Klassenwertung aufgenommen. Das bedeutet: </w:t>
      </w:r>
      <w:r>
        <w:rPr>
          <w:b w:val="false"/>
          <w:bCs w:val="false"/>
        </w:rPr>
        <w:t>die besten zehn Platzierungen dieser Klasse werden, unabhängig vom gelaufenen Bewerb, addiert. Die schnellsten drei Klassen in den einzelnen Kategorien (zwei Schulstufen bilden eine Kategorie) erwartet eine Überraschung.  Ein besonderes Service bieten wir den teilnehmenden Schulklassen. Bei vorzeitiger Anmeldung biete</w:t>
      </w:r>
      <w:r>
        <w:rPr>
          <w:b w:val="false"/>
          <w:bCs w:val="false"/>
        </w:rPr>
        <w:t xml:space="preserve">t das OK-Team auch </w:t>
      </w:r>
      <w:r>
        <w:rPr>
          <w:b w:val="false"/>
          <w:bCs w:val="false"/>
        </w:rPr>
        <w:t xml:space="preserve">neben ermäßigten Startgebühren die Zustellung sämtlicher Startunterlagen in die Schule an. </w:t>
      </w:r>
      <w:r>
        <w:rPr>
          <w:b w:val="false"/>
          <w:bCs w:val="false"/>
        </w:rPr>
        <w:t xml:space="preserve">Als Organisator von vier Laufveranstaltungen sieht Dieter Hofmann, organisatorischer Leiter von </w:t>
      </w:r>
      <w:r>
        <w:rPr>
          <w:b w:val="false"/>
          <w:bCs w:val="false"/>
          <w:i/>
          <w:iCs/>
        </w:rPr>
        <w:t>Innsbruckläuft</w:t>
      </w:r>
      <w:r>
        <w:rPr>
          <w:b w:val="false"/>
          <w:bCs w:val="false"/>
        </w:rPr>
        <w:t xml:space="preserve">, seinen Verein auch als Motor für ganzjährige Bewegungsprogramme, die sich derzeit vor allem an die Jüngsten richten. </w:t>
      </w:r>
      <w:r>
        <w:rPr>
          <w:b w:val="false"/>
          <w:bCs w:val="false"/>
        </w:rPr>
        <w:t xml:space="preserve">An zehn Kindergärten und Schulen findet im Rahmen von 300 Stunden seit Herbst mit den Trainern von </w:t>
      </w:r>
      <w:r>
        <w:rPr>
          <w:b w:val="false"/>
          <w:bCs w:val="false"/>
          <w:i/>
          <w:iCs/>
        </w:rPr>
        <w:t>Innsbruckläuft</w:t>
      </w:r>
      <w:r>
        <w:rPr>
          <w:b w:val="false"/>
          <w:bCs w:val="false"/>
        </w:rPr>
        <w:t xml:space="preserve"> Bewegungsschule statt.  </w:t>
      </w:r>
      <w:r>
        <w:rPr>
          <w:b w:val="false"/>
          <w:bCs w:val="false"/>
        </w:rPr>
        <w:t xml:space="preserve"> </w:t>
      </w:r>
    </w:p>
    <w:p>
      <w:pPr>
        <w:pStyle w:val="Normal"/>
        <w:rPr/>
      </w:pPr>
      <w:r>
        <w:rPr/>
      </w:r>
    </w:p>
    <w:p>
      <w:pPr>
        <w:pStyle w:val="Normal"/>
        <w:rPr/>
      </w:pPr>
      <w:r>
        <w:rPr/>
        <w:t>Auch an der HLWest dreht sich das Bewegungsprogramm weiter: a</w:t>
      </w:r>
      <w:r>
        <w:rPr/>
        <w:t xml:space="preserve">b kommendem Schuljahr bietet die HLWest u.a. den Schwerpunkt Gesundheitswelten vital an, indem mehr auf Gesundheitsförderung und Prävention gesetzt wird. „Das Motto der Schule wird gelebt“, </w:t>
      </w:r>
      <w:r>
        <w:rPr/>
        <w:t>sehen Birgit Tabernig und Dieter Hofmann Parallelen.</w:t>
      </w:r>
    </w:p>
    <w:p>
      <w:pPr>
        <w:pStyle w:val="Normal"/>
        <w:rPr/>
      </w:pPr>
      <w:r>
        <w:rPr/>
      </w:r>
    </w:p>
    <w:p>
      <w:pPr>
        <w:pStyle w:val="Normal"/>
        <w:rPr/>
      </w:pPr>
      <w:r>
        <w:rPr/>
      </w:r>
    </w:p>
    <w:p>
      <w:pPr>
        <w:pStyle w:val="Normal"/>
        <w:rPr>
          <w:b/>
          <w:b/>
          <w:bCs/>
        </w:rPr>
      </w:pPr>
      <w:r>
        <w:rPr>
          <w:b/>
          <w:bCs/>
        </w:rPr>
        <w:t>Der Stadtlauf im Überblick</w:t>
      </w:r>
    </w:p>
    <w:p>
      <w:pPr>
        <w:pStyle w:val="Normal"/>
        <w:rPr/>
      </w:pPr>
      <w:r>
        <w:rPr/>
        <w:t>Veranstaltungsort: Maria-Theresien-Straße, Sparkassenplatz, Erlerstraße</w:t>
      </w:r>
    </w:p>
    <w:p>
      <w:pPr>
        <w:pStyle w:val="Normal"/>
        <w:rPr/>
      </w:pPr>
      <w:r>
        <w:rPr/>
        <w:t>Beginn: 10 Uhr</w:t>
      </w:r>
    </w:p>
    <w:p>
      <w:pPr>
        <w:pStyle w:val="Normal"/>
        <w:rPr/>
      </w:pPr>
      <w:r>
        <w:rPr/>
        <w:t>Strecken und Starts:</w:t>
      </w:r>
    </w:p>
    <w:p>
      <w:pPr>
        <w:pStyle w:val="Normal"/>
        <w:rPr/>
      </w:pPr>
      <w:r>
        <w:rPr/>
        <w:t>10.45 Uhr - Sparkasse-Hauptlauf (10 km), Genusslauf (5 km), Staffellauf (4 mal 2,5 km),</w:t>
      </w:r>
    </w:p>
    <w:p>
      <w:pPr>
        <w:pStyle w:val="Normal"/>
        <w:rPr/>
      </w:pPr>
      <w:r>
        <w:rPr/>
        <w:t>ab 14.15 Uhr – Schülerläufe und Bio vom Berg Familienlauf (500 m)</w:t>
      </w:r>
    </w:p>
    <w:p>
      <w:pPr>
        <w:pStyle w:val="Normal"/>
        <w:rPr/>
      </w:pPr>
      <w:r>
        <w:rPr/>
      </w:r>
    </w:p>
    <w:p>
      <w:pPr>
        <w:pStyle w:val="Normal"/>
        <w:rPr/>
      </w:pPr>
      <w:r>
        <w:rPr/>
        <w:t>Trommler geben auf der Strecke den Rhythmus vor.</w:t>
      </w:r>
    </w:p>
    <w:p>
      <w:pPr>
        <w:pStyle w:val="Normal"/>
        <w:rPr/>
      </w:pPr>
      <w:r>
        <w:rPr>
          <w:rStyle w:val="AbsatzStandardschriftart"/>
          <w:b/>
          <w:bCs/>
        </w:rPr>
        <w:t xml:space="preserve">Alle Infos zu Nenngeld, Strecke, Verpflegungsstationen, Duschen, Zeitplan und vielem mehr unter </w:t>
      </w:r>
      <w:r>
        <w:rPr>
          <w:rStyle w:val="AbsatzStandardschriftart"/>
          <w:b/>
          <w:bCs/>
          <w:i/>
          <w:iCs/>
        </w:rPr>
        <w:t>ibklft.com/stadtlauf</w:t>
      </w:r>
    </w:p>
    <w:p>
      <w:pPr>
        <w:pStyle w:val="Normal"/>
        <w:rPr>
          <w:rStyle w:val="AbsatzStandardschriftart"/>
          <w:b/>
          <w:b/>
          <w:bCs/>
          <w:i/>
          <w:i/>
          <w:iCs/>
        </w:rPr>
      </w:pPr>
      <w:r>
        <w:rPr/>
      </w:r>
    </w:p>
    <w:p>
      <w:pPr>
        <w:pStyle w:val="Normal"/>
        <w:rPr/>
      </w:pPr>
      <w:r>
        <w:rPr>
          <w:rStyle w:val="AbsatzStandardschriftart"/>
          <w:b/>
          <w:bCs/>
          <w:i/>
          <w:iCs/>
          <w:u w:val="single"/>
        </w:rPr>
        <w:t>Rückfragen für Medienvertreter:</w:t>
      </w:r>
    </w:p>
    <w:p>
      <w:pPr>
        <w:pStyle w:val="Normal"/>
        <w:rPr>
          <w:rStyle w:val="AbsatzStandardschriftart"/>
          <w:b/>
          <w:b/>
          <w:bCs/>
          <w:i/>
          <w:i/>
          <w:iCs/>
          <w:u w:val="single"/>
        </w:rPr>
      </w:pPr>
      <w:r>
        <w:rPr/>
      </w:r>
    </w:p>
    <w:p>
      <w:pPr>
        <w:pStyle w:val="Normal"/>
        <w:rPr/>
      </w:pPr>
      <w:r>
        <w:rPr>
          <w:rStyle w:val="AbsatzStandardschriftart"/>
          <w:b/>
          <w:bCs/>
          <w:i/>
          <w:iCs/>
        </w:rPr>
        <w:t>OK-Innsbruckläuft, Dieter Hofmann,  0660 73 16 914</w:t>
      </w:r>
    </w:p>
    <w:p>
      <w:pPr>
        <w:pStyle w:val="Normal"/>
        <w:rPr>
          <w:rStyle w:val="AbsatzStandardschriftart"/>
          <w:b/>
          <w:b/>
          <w:bCs/>
          <w:i/>
          <w:i/>
          <w:iCs/>
        </w:rPr>
      </w:pPr>
      <w:r>
        <w:rPr/>
      </w:r>
    </w:p>
    <w:p>
      <w:pPr>
        <w:pStyle w:val="Normal"/>
        <w:rPr/>
      </w:pPr>
      <w:r>
        <w:rPr>
          <w:rStyle w:val="AbsatzStandardschriftart"/>
          <w:b/>
          <w:bCs/>
          <w:i/>
          <w:iCs/>
        </w:rPr>
        <w:t>Kommunikation, Jane Kathrein,  0699 172 88 596</w:t>
      </w:r>
    </w:p>
    <w:p>
      <w:pPr>
        <w:pStyle w:val="Normal"/>
        <w:rPr>
          <w:b/>
          <w:b/>
          <w:bCs/>
        </w:rPr>
      </w:pPr>
      <w:r>
        <w:rPr>
          <w:b/>
          <w:bCs/>
        </w:rPr>
      </w:r>
    </w:p>
    <w:sectPr>
      <w:headerReference w:type="default" r:id="rId2"/>
      <w:type w:val="nextPage"/>
      <w:pgSz w:w="11906" w:h="16838"/>
      <w:pgMar w:left="1134" w:right="1134" w:header="1134" w:top="1693"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t xml:space="preserve">MI Stadtlauf Innsbruck – Ein Höhepunkt im Schulsport </w:t>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kern w:val="2"/>
      <w:sz w:val="24"/>
      <w:szCs w:val="24"/>
      <w:lang w:val="de-DE" w:eastAsia="zh-CN" w:bidi="hi-IN"/>
    </w:rPr>
  </w:style>
  <w:style w:type="character" w:styleId="AbsatzStandardschriftart">
    <w:name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4410</TotalTime>
  <Application>LibreOffice/5.4.5.1$Windows_X86_64 LibreOffice_project/79c9829dd5d8054ec39a82dc51cd9eff340dbee8</Application>
  <Pages>2</Pages>
  <Words>438</Words>
  <Characters>2814</Characters>
  <CharactersWithSpaces>3247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2018-04-27T08:41:02Z</dcterms:created>
  <dc:creator/>
  <dc:description/>
  <dc:language>de-DE</dc:language>
  <cp:lastModifiedBy/>
  <dcterms:modified xsi:type="dcterms:W3CDTF">2018-04-30T10:38:01Z</dcterms:modified>
  <cp:revision>11</cp:revision>
  <dc:subject/>
  <dc:title/>
</cp:coreProperties>
</file>