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jpeg" ContentType="image/jpeg"/>
  <Override PartName="/word/media/image2.jpeg" ContentType="image/jpe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rFonts w:ascii="Arial" w:hAnsi="Arial"/>
        </w:rPr>
      </w:pPr>
      <w:r>
        <w:rPr>
          <w:rFonts w:ascii="Arial" w:hAnsi="Arial"/>
        </w:rPr>
      </w:r>
    </w:p>
    <w:p>
      <w:pPr>
        <w:pStyle w:val="Normal"/>
        <w:bidi w:val="0"/>
        <w:jc w:val="left"/>
        <w:rPr>
          <w:rFonts w:ascii="Arial" w:hAnsi="Arial"/>
        </w:rPr>
      </w:pPr>
      <w:r>
        <w:rPr>
          <w:rFonts w:ascii="Arial" w:hAnsi="Arial"/>
        </w:rPr>
        <w:t>Fotos: TI/ Webhofer, Haller, Pienz</w:t>
      </w:r>
    </w:p>
    <w:p>
      <w:pPr>
        <w:pStyle w:val="Normal"/>
        <w:bidi w:val="0"/>
        <w:jc w:val="left"/>
        <w:rPr>
          <w:rFonts w:ascii="Arial" w:hAnsi="Arial"/>
        </w:rPr>
      </w:pPr>
      <w:r>
        <w:rPr>
          <w:rFonts w:ascii="Arial" w:hAnsi="Arial"/>
        </w:rPr>
      </w:r>
    </w:p>
    <w:p>
      <w:pPr>
        <w:pStyle w:val="Normal"/>
        <w:bidi w:val="0"/>
        <w:jc w:val="left"/>
        <w:rPr>
          <w:rFonts w:ascii="Arial" w:hAnsi="Arial"/>
          <w:b/>
          <w:b/>
          <w:bCs/>
          <w:sz w:val="28"/>
          <w:szCs w:val="28"/>
        </w:rPr>
      </w:pPr>
      <w:r>
        <w:rPr>
          <w:rFonts w:ascii="Arial" w:hAnsi="Arial"/>
          <w:b/>
          <w:bCs/>
          <w:sz w:val="28"/>
          <w:szCs w:val="28"/>
        </w:rPr>
        <w:t>900 Voranmeldungen – Stadtlauf Innsbruck kehrt zu vertrauter Beliebtheit zurück</w:t>
      </w:r>
    </w:p>
    <w:p>
      <w:pPr>
        <w:pStyle w:val="Normal"/>
        <w:bidi w:val="0"/>
        <w:jc w:val="left"/>
        <w:rPr>
          <w:rFonts w:ascii="Arial" w:hAnsi="Arial"/>
          <w:b/>
          <w:b/>
          <w:bCs/>
          <w:sz w:val="28"/>
          <w:szCs w:val="28"/>
        </w:rPr>
      </w:pPr>
      <w:r>
        <w:rPr>
          <w:rFonts w:ascii="Arial" w:hAnsi="Arial"/>
          <w:b/>
          <w:bCs/>
          <w:sz w:val="28"/>
          <w:szCs w:val="28"/>
        </w:rPr>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Die Wasseranschlüsse sind gesichert, </w:t>
      </w:r>
      <w:r>
        <w:rPr>
          <w:rFonts w:ascii="Arial" w:hAnsi="Arial"/>
          <w:b w:val="false"/>
          <w:bCs w:val="false"/>
          <w:sz w:val="24"/>
          <w:szCs w:val="24"/>
        </w:rPr>
        <w:t xml:space="preserve">Sitzgarnituren und </w:t>
      </w:r>
      <w:r>
        <w:rPr>
          <w:rFonts w:ascii="Arial" w:hAnsi="Arial"/>
          <w:b w:val="false"/>
          <w:bCs w:val="false"/>
          <w:sz w:val="24"/>
          <w:szCs w:val="24"/>
        </w:rPr>
        <w:t xml:space="preserve">Mehrwegbecher geliefert, </w:t>
      </w:r>
      <w:r>
        <w:rPr>
          <w:rFonts w:ascii="Arial" w:hAnsi="Arial"/>
          <w:b w:val="false"/>
          <w:bCs w:val="false"/>
          <w:sz w:val="24"/>
          <w:szCs w:val="24"/>
        </w:rPr>
        <w:t>200 kg</w:t>
      </w:r>
      <w:r>
        <w:rPr>
          <w:rFonts w:ascii="Arial" w:hAnsi="Arial"/>
          <w:b w:val="false"/>
          <w:bCs w:val="false"/>
          <w:sz w:val="24"/>
          <w:szCs w:val="24"/>
        </w:rPr>
        <w:t xml:space="preserve"> Bananen, </w:t>
      </w:r>
      <w:r>
        <w:rPr>
          <w:rFonts w:ascii="Arial" w:hAnsi="Arial"/>
          <w:b w:val="false"/>
          <w:bCs w:val="false"/>
          <w:sz w:val="24"/>
          <w:szCs w:val="24"/>
        </w:rPr>
        <w:t xml:space="preserve">150 kg Orangen, 120 kg Äpfel </w:t>
      </w:r>
      <w:r>
        <w:rPr>
          <w:rFonts w:ascii="Arial" w:hAnsi="Arial"/>
          <w:b w:val="false"/>
          <w:bCs w:val="false"/>
          <w:sz w:val="24"/>
          <w:szCs w:val="24"/>
        </w:rPr>
        <w:t xml:space="preserve">bestellt, angekommen sind auch 900 Medaillen, </w:t>
      </w:r>
      <w:r>
        <w:rPr>
          <w:rFonts w:ascii="Arial" w:hAnsi="Arial"/>
          <w:b w:val="false"/>
          <w:bCs w:val="false"/>
          <w:sz w:val="24"/>
          <w:szCs w:val="24"/>
        </w:rPr>
        <w:t xml:space="preserve">Bienenwachstücher um nur einiges herauszugreifen, </w:t>
      </w:r>
      <w:r>
        <w:rPr>
          <w:rFonts w:ascii="Arial" w:hAnsi="Arial"/>
          <w:b w:val="false"/>
          <w:bCs w:val="false"/>
          <w:sz w:val="24"/>
          <w:szCs w:val="24"/>
        </w:rPr>
        <w:t xml:space="preserve">alles </w:t>
      </w:r>
      <w:r>
        <w:rPr>
          <w:rFonts w:ascii="Arial" w:hAnsi="Arial"/>
          <w:b w:val="false"/>
          <w:bCs w:val="false"/>
          <w:sz w:val="24"/>
          <w:szCs w:val="24"/>
        </w:rPr>
        <w:t>Gut</w:t>
      </w:r>
      <w:r>
        <w:rPr>
          <w:rFonts w:ascii="Arial" w:hAnsi="Arial"/>
          <w:b w:val="false"/>
          <w:bCs w:val="false"/>
          <w:sz w:val="24"/>
          <w:szCs w:val="24"/>
        </w:rPr>
        <w:t xml:space="preserve"> bei den letzten Vorbereitungen für die 38. Auflage des Stadtlauf Innsbruck, </w:t>
      </w:r>
      <w:r>
        <w:rPr>
          <w:rFonts w:ascii="Arial" w:hAnsi="Arial"/>
          <w:b w:val="false"/>
          <w:bCs w:val="false"/>
          <w:sz w:val="24"/>
          <w:szCs w:val="24"/>
        </w:rPr>
        <w:t>der abermals als Green Event Tirol ausgezeichnet wurde</w:t>
      </w:r>
      <w:r>
        <w:rPr>
          <w:rFonts w:ascii="Arial" w:hAnsi="Arial"/>
          <w:b w:val="false"/>
          <w:bCs w:val="false"/>
          <w:sz w:val="24"/>
          <w:szCs w:val="24"/>
        </w:rPr>
        <w:t xml:space="preserve">. </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Mit 900 Voranmeldungen sind auch die Organisatoren rund um Dieter Hofmann zufrieden, </w:t>
      </w:r>
      <w:r>
        <w:rPr>
          <w:rFonts w:ascii="Arial" w:hAnsi="Arial"/>
          <w:b w:val="false"/>
          <w:bCs w:val="false"/>
          <w:sz w:val="24"/>
          <w:szCs w:val="24"/>
        </w:rPr>
        <w:t xml:space="preserve">für gewöhnlich kommen in den Tagen der Nachmeldungen noch einige dazu, die neue Strecke dürfte für viele Läufer*innen attraktiv sein. </w:t>
      </w:r>
      <w:r>
        <w:rPr>
          <w:rFonts w:ascii="Arial" w:hAnsi="Arial"/>
          <w:b w:val="false"/>
          <w:bCs w:val="false"/>
          <w:sz w:val="24"/>
          <w:szCs w:val="24"/>
        </w:rPr>
        <w:t xml:space="preserve">Nachmeldungen und Startnummernausgabe Samstag, 29.04. (11 bis 14 Uhr, Laufboutique Rückenwind) sowie am Sonntag, </w:t>
      </w:r>
      <w:r>
        <w:rPr>
          <w:rFonts w:ascii="Arial" w:hAnsi="Arial"/>
          <w:b w:val="false"/>
          <w:bCs w:val="false"/>
          <w:sz w:val="24"/>
          <w:szCs w:val="24"/>
        </w:rPr>
        <w:t xml:space="preserve">30.04. </w:t>
      </w:r>
      <w:r>
        <w:rPr>
          <w:rFonts w:ascii="Arial" w:hAnsi="Arial"/>
          <w:b w:val="false"/>
          <w:bCs w:val="false"/>
          <w:sz w:val="24"/>
          <w:szCs w:val="24"/>
        </w:rPr>
        <w:t>(</w:t>
      </w:r>
      <w:r>
        <w:rPr>
          <w:rFonts w:ascii="Arial" w:hAnsi="Arial"/>
          <w:b w:val="false"/>
          <w:bCs w:val="false"/>
          <w:sz w:val="24"/>
          <w:szCs w:val="24"/>
        </w:rPr>
        <w:t>ab 8.30 Uhr im Start-/Ziel-Gelände vor dem Tiroler Landestheater bis jeweils 30 Minuten vor dem Start der Bewerbe</w:t>
      </w:r>
      <w:r>
        <w:rPr>
          <w:rFonts w:ascii="Arial" w:hAnsi="Arial"/>
          <w:b w:val="false"/>
          <w:bCs w:val="false"/>
          <w:sz w:val="24"/>
          <w:szCs w:val="24"/>
        </w:rPr>
        <w:t>)</w:t>
      </w:r>
      <w:r>
        <w:rPr>
          <w:rFonts w:ascii="Arial" w:hAnsi="Arial"/>
          <w:b w:val="false"/>
          <w:bCs w:val="false"/>
          <w:sz w:val="24"/>
          <w:szCs w:val="24"/>
        </w:rPr>
        <w:t xml:space="preserve">. </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b/>
          <w:bCs/>
          <w:sz w:val="24"/>
          <w:szCs w:val="24"/>
        </w:rPr>
      </w:pPr>
      <w:r>
        <w:rPr>
          <w:rFonts w:ascii="Arial" w:hAnsi="Arial"/>
          <w:b/>
          <w:bCs/>
          <w:sz w:val="24"/>
          <w:szCs w:val="24"/>
        </w:rPr>
        <w:t xml:space="preserve">Verkehrseinschränkungen aufgrund neuer Streckenführung zur erwarten. </w:t>
      </w:r>
      <w:r>
        <w:rPr>
          <w:rFonts w:ascii="Arial" w:hAnsi="Arial"/>
          <w:b w:val="false"/>
          <w:bCs w:val="false"/>
          <w:sz w:val="24"/>
          <w:szCs w:val="24"/>
        </w:rPr>
        <w:t xml:space="preserve">Letztere ist eine Premiere und führt am Sonntag nach Start und Ziel am Vorplatz des Tiroler Landestheaters stadtauswärts Richtung Rotunde und erstmals zurück durch den Innsbrucker Stadtteil St. Nikolaus . Um möglichen Anrainerbeschwerden vorzubeugen hat das Team von Innsbruckläuft gestern mit dem Verteilen von Informationen vor den betroffenen Zu- und Abfahrten begonnen. „Dauerhaft klappen kann die neue Streckenführung nur, wenn man die Bevölkerung mit ins Boot holt“, ist Dieter Hofmann überzeugt, zugleich werde den Innsbruckern ein vielseitiges Breitensportevent geboten, das auch die Volksgesundheit fördert und das sei nach den Jahren der Pandemie mehr als willkommen.    </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Für die Teilnehmer*innen bringt der Lauftag neben Glücksgefühlen, Volkslaufstimmung und dem Erkunden der Stadt im Laufschritt auch viel Information rund um ein möglichst ressourcenschonendes Leben, im Rahmenprogramm, das ab 10 Uhr startet sind Vegan Tirol und die Initiative KunstStoff, die Union Bewegungsstraße bringt  ab 11 Uhr Trendsportarten im Stationenbetrieb . „Ausbauen werden wir diesen Bereich in den nächsten Jahren, damit der Stadtlauf weiter zu einem Fest für die ganze Familie wächst“, sagt Jane Kathrein, Nachhaltigkeits-Koordinatorin bei Innsbruckläuft. </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Der </w:t>
      </w:r>
      <w:r>
        <w:rPr>
          <w:rFonts w:ascii="Arial" w:hAnsi="Arial"/>
          <w:b w:val="false"/>
          <w:bCs w:val="false"/>
          <w:sz w:val="24"/>
          <w:szCs w:val="24"/>
        </w:rPr>
        <w:t xml:space="preserve">38. </w:t>
      </w:r>
      <w:r>
        <w:rPr>
          <w:rFonts w:ascii="Arial" w:hAnsi="Arial"/>
          <w:b w:val="false"/>
          <w:bCs w:val="false"/>
          <w:sz w:val="24"/>
          <w:szCs w:val="24"/>
        </w:rPr>
        <w:t xml:space="preserve">Stadtlauf </w:t>
      </w:r>
      <w:r>
        <w:rPr>
          <w:rFonts w:ascii="Arial" w:hAnsi="Arial"/>
          <w:b w:val="false"/>
          <w:bCs w:val="false"/>
          <w:sz w:val="24"/>
          <w:szCs w:val="24"/>
        </w:rPr>
        <w:t xml:space="preserve">Innsbruck </w:t>
      </w:r>
      <w:r>
        <w:rPr>
          <w:rFonts w:ascii="Arial" w:hAnsi="Arial"/>
          <w:b w:val="false"/>
          <w:bCs w:val="false"/>
          <w:sz w:val="24"/>
          <w:szCs w:val="24"/>
        </w:rPr>
        <w:t xml:space="preserve">ist eine von vier Laufveranstaltungen, die von der Turnerschaft Innsbruck/ </w:t>
      </w:r>
      <w:r>
        <w:rPr>
          <w:rFonts w:ascii="Arial" w:hAnsi="Arial"/>
          <w:b w:val="false"/>
          <w:bCs w:val="false"/>
          <w:sz w:val="24"/>
          <w:szCs w:val="24"/>
        </w:rPr>
        <w:t>S</w:t>
      </w:r>
      <w:r>
        <w:rPr>
          <w:rFonts w:ascii="Arial" w:hAnsi="Arial"/>
          <w:b w:val="false"/>
          <w:bCs w:val="false"/>
          <w:sz w:val="24"/>
          <w:szCs w:val="24"/>
        </w:rPr>
        <w:t>ektion Laufen unter dem Dach von Innsbruckläuft organisiert und du</w:t>
      </w:r>
      <w:r>
        <w:rPr>
          <w:rFonts w:ascii="Arial" w:hAnsi="Arial"/>
          <w:b w:val="false"/>
          <w:bCs w:val="false"/>
          <w:sz w:val="24"/>
          <w:szCs w:val="24"/>
        </w:rPr>
        <w:t>r</w:t>
      </w:r>
      <w:r>
        <w:rPr>
          <w:rFonts w:ascii="Arial" w:hAnsi="Arial"/>
          <w:b w:val="false"/>
          <w:bCs w:val="false"/>
          <w:sz w:val="24"/>
          <w:szCs w:val="24"/>
        </w:rPr>
        <w:t xml:space="preserve">chgeführt werden. </w:t>
      </w:r>
      <w:r>
        <w:rPr>
          <w:rFonts w:ascii="Arial" w:hAnsi="Arial"/>
          <w:b w:val="false"/>
          <w:bCs w:val="false"/>
          <w:sz w:val="24"/>
          <w:szCs w:val="24"/>
        </w:rPr>
        <w:t xml:space="preserve">Infos </w:t>
      </w:r>
      <w:r>
        <w:rPr>
          <w:rFonts w:ascii="Arial" w:hAnsi="Arial"/>
          <w:b w:val="false"/>
          <w:bCs w:val="false"/>
          <w:sz w:val="24"/>
          <w:szCs w:val="24"/>
        </w:rPr>
        <w:t xml:space="preserve">unter </w:t>
      </w:r>
      <w:hyperlink r:id="rId2">
        <w:r>
          <w:rPr>
            <w:rStyle w:val="Internetverknpfung"/>
            <w:rFonts w:ascii="Arial" w:hAnsi="Arial"/>
            <w:b w:val="false"/>
            <w:bCs w:val="false"/>
            <w:sz w:val="24"/>
            <w:szCs w:val="24"/>
          </w:rPr>
          <w:t>www.innsbrucklaeuft.com</w:t>
        </w:r>
      </w:hyperlink>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b/>
          <w:bCs/>
          <w:sz w:val="24"/>
          <w:szCs w:val="24"/>
        </w:rPr>
      </w:pPr>
      <w:r>
        <w:rPr>
          <w:rFonts w:ascii="Arial" w:hAnsi="Arial"/>
          <w:b/>
          <w:bCs/>
          <w:sz w:val="24"/>
          <w:szCs w:val="24"/>
        </w:rPr>
        <w:t xml:space="preserve">Das Programm am Sonntag, 30. April: </w:t>
      </w:r>
    </w:p>
    <w:p>
      <w:pPr>
        <w:pStyle w:val="Normal"/>
        <w:bidi w:val="0"/>
        <w:jc w:val="left"/>
        <w:rPr>
          <w:rFonts w:ascii="Arial" w:hAnsi="Arial"/>
          <w:b w:val="false"/>
          <w:b w:val="false"/>
          <w:bCs w:val="false"/>
          <w:sz w:val="24"/>
          <w:szCs w:val="24"/>
        </w:rPr>
      </w:pPr>
      <w:r>
        <w:rPr>
          <w:rFonts w:ascii="Arial" w:hAnsi="Arial"/>
          <w:b w:val="false"/>
          <w:bCs w:val="false"/>
          <w:sz w:val="24"/>
          <w:szCs w:val="24"/>
        </w:rPr>
        <w:t>Startnummernausgabe und Nachmeldung:</w:t>
      </w:r>
    </w:p>
    <w:p>
      <w:pPr>
        <w:pStyle w:val="Normal"/>
        <w:bidi w:val="0"/>
        <w:jc w:val="left"/>
        <w:rPr>
          <w:rFonts w:ascii="Arial" w:hAnsi="Arial"/>
          <w:b w:val="false"/>
          <w:b w:val="false"/>
          <w:bCs w:val="false"/>
          <w:sz w:val="24"/>
          <w:szCs w:val="24"/>
        </w:rPr>
      </w:pPr>
      <w:r>
        <w:rPr>
          <w:rFonts w:ascii="Arial" w:hAnsi="Arial"/>
          <w:b w:val="false"/>
          <w:bCs w:val="false"/>
          <w:sz w:val="24"/>
          <w:szCs w:val="24"/>
        </w:rPr>
        <w:t>28.04.: 14.30 bis 17 Uhr und</w:t>
      </w:r>
    </w:p>
    <w:p>
      <w:pPr>
        <w:pStyle w:val="Normal"/>
        <w:bidi w:val="0"/>
        <w:jc w:val="left"/>
        <w:rPr>
          <w:rFonts w:ascii="Arial" w:hAnsi="Arial"/>
          <w:b w:val="false"/>
          <w:b w:val="false"/>
          <w:bCs w:val="false"/>
          <w:sz w:val="24"/>
          <w:szCs w:val="24"/>
        </w:rPr>
      </w:pPr>
      <w:r>
        <w:rPr>
          <w:rFonts w:ascii="Arial" w:hAnsi="Arial"/>
          <w:b w:val="false"/>
          <w:bCs w:val="false"/>
          <w:sz w:val="24"/>
          <w:szCs w:val="24"/>
        </w:rPr>
        <w:t>29.04.  11 bis 14 Uhr, Laufboutique Rückenwind</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30.04.: ab 8.30 Uhr im Start-/Ziel-Gelände (Platz vor dem Tiroler Landestheater) bis jeweils 30 Minuten vor dem Start der Bewerbe. </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Start und Ziel für alle Bewerbe vor dem Landestheater in Innsbruck (Rennweg 2)</w:t>
      </w:r>
    </w:p>
    <w:p>
      <w:pPr>
        <w:pStyle w:val="Normal"/>
        <w:bidi w:val="0"/>
        <w:jc w:val="left"/>
        <w:rPr>
          <w:rFonts w:ascii="Arial" w:hAnsi="Arial"/>
          <w:b w:val="false"/>
          <w:b w:val="false"/>
          <w:bCs w:val="false"/>
          <w:sz w:val="24"/>
          <w:szCs w:val="24"/>
        </w:rPr>
      </w:pPr>
      <w:r>
        <w:rPr>
          <w:rFonts w:ascii="Arial" w:hAnsi="Arial"/>
          <w:b w:val="false"/>
          <w:bCs w:val="false"/>
          <w:sz w:val="24"/>
          <w:szCs w:val="24"/>
        </w:rPr>
        <w:t>Zeitplan, Sonntag, 30.04.2023</w:t>
      </w:r>
    </w:p>
    <w:p>
      <w:pPr>
        <w:pStyle w:val="Normal"/>
        <w:bidi w:val="0"/>
        <w:jc w:val="left"/>
        <w:rPr>
          <w:rFonts w:ascii="Arial" w:hAnsi="Arial"/>
          <w:b w:val="false"/>
          <w:b w:val="false"/>
          <w:bCs w:val="false"/>
          <w:sz w:val="24"/>
          <w:szCs w:val="24"/>
        </w:rPr>
      </w:pPr>
      <w:r>
        <w:rPr>
          <w:rFonts w:ascii="Arial" w:hAnsi="Arial"/>
          <w:b w:val="false"/>
          <w:bCs w:val="false"/>
          <w:sz w:val="24"/>
          <w:szCs w:val="24"/>
        </w:rPr>
        <w:t>ab 08.30 Uhr Startnummernausgabe</w:t>
      </w:r>
    </w:p>
    <w:p>
      <w:pPr>
        <w:pStyle w:val="Normal"/>
        <w:bidi w:val="0"/>
        <w:jc w:val="left"/>
        <w:rPr>
          <w:rFonts w:ascii="Arial" w:hAnsi="Arial"/>
          <w:b w:val="false"/>
          <w:b w:val="false"/>
          <w:bCs w:val="false"/>
          <w:sz w:val="24"/>
          <w:szCs w:val="24"/>
        </w:rPr>
      </w:pPr>
      <w:r>
        <w:rPr>
          <w:rFonts w:ascii="Arial" w:hAnsi="Arial"/>
          <w:b w:val="false"/>
          <w:bCs w:val="false"/>
          <w:sz w:val="24"/>
          <w:szCs w:val="24"/>
        </w:rPr>
        <w:t>09.30 offizielle Eröffnung</w:t>
      </w:r>
    </w:p>
    <w:p>
      <w:pPr>
        <w:pStyle w:val="Normal"/>
        <w:bidi w:val="0"/>
        <w:jc w:val="left"/>
        <w:rPr>
          <w:rFonts w:ascii="Arial" w:hAnsi="Arial"/>
          <w:b w:val="false"/>
          <w:b w:val="false"/>
          <w:bCs w:val="false"/>
          <w:sz w:val="24"/>
          <w:szCs w:val="24"/>
        </w:rPr>
      </w:pPr>
      <w:r>
        <w:rPr>
          <w:rFonts w:ascii="Arial" w:hAnsi="Arial"/>
          <w:b w:val="false"/>
          <w:bCs w:val="false"/>
          <w:sz w:val="24"/>
          <w:szCs w:val="24"/>
        </w:rPr>
        <w:t>09.45 Aufwärmen mit den Trainer*innen von Happy Fitness</w:t>
      </w:r>
    </w:p>
    <w:p>
      <w:pPr>
        <w:pStyle w:val="Normal"/>
        <w:bidi w:val="0"/>
        <w:jc w:val="left"/>
        <w:rPr>
          <w:rFonts w:ascii="Arial" w:hAnsi="Arial"/>
          <w:b w:val="false"/>
          <w:b w:val="false"/>
          <w:bCs w:val="false"/>
          <w:sz w:val="24"/>
          <w:szCs w:val="24"/>
        </w:rPr>
      </w:pPr>
      <w:r>
        <w:rPr>
          <w:rFonts w:ascii="Arial" w:hAnsi="Arial"/>
          <w:b w:val="false"/>
          <w:bCs w:val="false"/>
          <w:sz w:val="24"/>
          <w:szCs w:val="24"/>
        </w:rPr>
        <w:t>10.00 Start Sparkassen10er mit Uni 10er</w:t>
      </w:r>
    </w:p>
    <w:p>
      <w:pPr>
        <w:pStyle w:val="Normal"/>
        <w:bidi w:val="0"/>
        <w:jc w:val="left"/>
        <w:rPr>
          <w:rFonts w:ascii="Arial" w:hAnsi="Arial"/>
          <w:b w:val="false"/>
          <w:b w:val="false"/>
          <w:bCs w:val="false"/>
          <w:sz w:val="24"/>
          <w:szCs w:val="24"/>
        </w:rPr>
      </w:pPr>
      <w:r>
        <w:rPr>
          <w:rFonts w:ascii="Arial" w:hAnsi="Arial"/>
          <w:b w:val="false"/>
          <w:bCs w:val="false"/>
          <w:sz w:val="24"/>
          <w:szCs w:val="24"/>
        </w:rPr>
        <w:t>10.00 Start IKB-Genusslauf</w:t>
      </w:r>
    </w:p>
    <w:p>
      <w:pPr>
        <w:pStyle w:val="Normal"/>
        <w:bidi w:val="0"/>
        <w:jc w:val="left"/>
        <w:rPr>
          <w:rFonts w:ascii="Arial" w:hAnsi="Arial"/>
          <w:b w:val="false"/>
          <w:b w:val="false"/>
          <w:bCs w:val="false"/>
          <w:sz w:val="24"/>
          <w:szCs w:val="24"/>
        </w:rPr>
      </w:pPr>
      <w:r>
        <w:rPr>
          <w:rFonts w:ascii="Arial" w:hAnsi="Arial"/>
          <w:b w:val="false"/>
          <w:bCs w:val="false"/>
          <w:sz w:val="24"/>
          <w:szCs w:val="24"/>
        </w:rPr>
        <w:t>10.00 Start Staffellauf inkl. Uni-10er Staffelwertung</w:t>
      </w:r>
    </w:p>
    <w:p>
      <w:pPr>
        <w:pStyle w:val="Normal"/>
        <w:bidi w:val="0"/>
        <w:jc w:val="left"/>
        <w:rPr>
          <w:rFonts w:ascii="Arial" w:hAnsi="Arial"/>
          <w:b w:val="false"/>
          <w:b w:val="false"/>
          <w:bCs w:val="false"/>
          <w:sz w:val="24"/>
          <w:szCs w:val="24"/>
        </w:rPr>
      </w:pPr>
      <w:r>
        <w:rPr>
          <w:rFonts w:ascii="Arial" w:hAnsi="Arial"/>
          <w:b w:val="false"/>
          <w:bCs w:val="false"/>
          <w:sz w:val="24"/>
          <w:szCs w:val="24"/>
        </w:rPr>
        <w:t>ab 11.30 Uhr Siegerehrungen</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11 bis 16 Uhr – Union Bewegungsstraße mit Trendsportarten zum Ausprobieren und Bewegungsstationen, Infostände von Viva con Agua, Vegan Tirol und KunstStoff</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ab 13.00 Start Familienlauf</w:t>
      </w:r>
    </w:p>
    <w:p>
      <w:pPr>
        <w:pStyle w:val="Normal"/>
        <w:bidi w:val="0"/>
        <w:jc w:val="left"/>
        <w:rPr>
          <w:rFonts w:ascii="Arial" w:hAnsi="Arial"/>
          <w:b w:val="false"/>
          <w:b w:val="false"/>
          <w:bCs w:val="false"/>
          <w:sz w:val="24"/>
          <w:szCs w:val="24"/>
        </w:rPr>
      </w:pPr>
      <w:r>
        <w:rPr>
          <w:rFonts w:ascii="Arial" w:hAnsi="Arial"/>
          <w:b w:val="false"/>
          <w:bCs w:val="false"/>
          <w:sz w:val="24"/>
          <w:szCs w:val="24"/>
        </w:rPr>
        <w:t>Start Schüler*innenlauf U10, U12, U14</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Siegerehrung: 15 Uhr </w:t>
      </w:r>
    </w:p>
    <w:p>
      <w:pPr>
        <w:pStyle w:val="Normal"/>
        <w:bidi w:val="0"/>
        <w:jc w:val="left"/>
        <w:rPr>
          <w:rFonts w:ascii="Arial" w:hAnsi="Arial"/>
          <w:b w:val="false"/>
          <w:b w:val="false"/>
          <w:bCs w:val="false"/>
          <w:sz w:val="24"/>
          <w:szCs w:val="24"/>
        </w:rPr>
      </w:pPr>
      <w:r>
        <w:rPr>
          <w:rFonts w:ascii="Arial" w:hAnsi="Arial"/>
          <w:b w:val="false"/>
          <w:bCs w:val="false"/>
          <w:sz w:val="24"/>
          <w:szCs w:val="24"/>
        </w:rPr>
        <w:t>16.00 Ende der Veranstaltung</w:t>
      </w:r>
    </w:p>
    <w:p>
      <w:pPr>
        <w:pStyle w:val="Normal"/>
        <w:bidi w:val="0"/>
        <w:jc w:val="left"/>
        <w:rPr>
          <w:rFonts w:ascii="Arial" w:hAnsi="Arial"/>
          <w:b w:val="false"/>
          <w:b w:val="false"/>
          <w:bCs w:val="false"/>
          <w:sz w:val="24"/>
          <w:szCs w:val="24"/>
        </w:rPr>
      </w:pPr>
      <w:r>
        <w:rPr>
          <w:rFonts w:ascii="Arial" w:hAnsi="Arial"/>
          <w:b w:val="false"/>
          <w:bCs w:val="false"/>
          <w:sz w:val="24"/>
          <w:szCs w:val="24"/>
        </w:rPr>
        <w:t>Streckenführung: Die Strecken sind AIMS-vermessen.</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b/>
          <w:bCs/>
          <w:sz w:val="24"/>
          <w:szCs w:val="24"/>
        </w:rPr>
      </w:pPr>
      <w:r>
        <w:rPr>
          <w:rFonts w:ascii="Arial" w:hAnsi="Arial"/>
          <w:b/>
          <w:bCs/>
          <w:sz w:val="24"/>
          <w:szCs w:val="24"/>
        </w:rPr>
      </w:r>
    </w:p>
    <w:p>
      <w:pPr>
        <w:pStyle w:val="Normal"/>
        <w:bidi w:val="0"/>
        <w:jc w:val="left"/>
        <w:rPr>
          <w:rFonts w:ascii="Arial" w:hAnsi="Arial"/>
          <w:b/>
          <w:b/>
          <w:bCs/>
          <w:sz w:val="24"/>
          <w:szCs w:val="24"/>
        </w:rPr>
      </w:pPr>
      <w:r>
        <w:rPr>
          <w:rFonts w:ascii="Arial" w:hAnsi="Arial"/>
          <w:b/>
          <w:bCs/>
          <w:sz w:val="24"/>
          <w:szCs w:val="24"/>
        </w:rPr>
        <w:t>Zu erwartenden Verkehrseinschränkungen:</w:t>
      </w:r>
    </w:p>
    <w:p>
      <w:pPr>
        <w:pStyle w:val="Normal"/>
        <w:bidi w:val="0"/>
        <w:jc w:val="left"/>
        <w:rPr>
          <w:rFonts w:ascii="Arial" w:hAnsi="Arial"/>
          <w:b w:val="false"/>
          <w:b w:val="false"/>
          <w:bCs w:val="false"/>
          <w:sz w:val="24"/>
          <w:szCs w:val="24"/>
        </w:rPr>
      </w:pPr>
      <w:r>
        <w:rPr>
          <w:rFonts w:ascii="Arial" w:hAnsi="Arial"/>
          <w:b w:val="false"/>
          <w:bCs w:val="false"/>
          <w:sz w:val="24"/>
          <w:szCs w:val="24"/>
        </w:rPr>
        <w:t>Straßensperren am 30. April 08.30 bis 12.30 Uhr</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Innstraße und Hoher Weg – südliche Fahrbahn (Stadtauswärts)</w:t>
      </w:r>
    </w:p>
    <w:p>
      <w:pPr>
        <w:pStyle w:val="Normal"/>
        <w:bidi w:val="0"/>
        <w:jc w:val="left"/>
        <w:rPr>
          <w:rFonts w:ascii="Arial" w:hAnsi="Arial"/>
          <w:b w:val="false"/>
          <w:b w:val="false"/>
          <w:bCs w:val="false"/>
          <w:sz w:val="24"/>
          <w:szCs w:val="24"/>
        </w:rPr>
      </w:pPr>
      <w:r>
        <w:rPr>
          <w:rFonts w:ascii="Arial" w:hAnsi="Arial"/>
          <w:b w:val="false"/>
          <w:bCs w:val="false"/>
          <w:sz w:val="24"/>
          <w:szCs w:val="24"/>
        </w:rPr>
        <w:t>Mühlauer Brücke, Rennweg bis Karl Kapferer Straße – nördliche Fahrbahn (Stadteinwärts)</w:t>
      </w:r>
    </w:p>
    <w:p>
      <w:pPr>
        <w:pStyle w:val="Normal"/>
        <w:bidi w:val="0"/>
        <w:jc w:val="left"/>
        <w:rPr>
          <w:rFonts w:ascii="Arial" w:hAnsi="Arial"/>
          <w:b w:val="false"/>
          <w:b w:val="false"/>
          <w:bCs w:val="false"/>
          <w:sz w:val="24"/>
          <w:szCs w:val="24"/>
        </w:rPr>
      </w:pPr>
      <w:r>
        <w:rPr>
          <w:rFonts w:ascii="Arial" w:hAnsi="Arial"/>
          <w:b w:val="false"/>
          <w:bCs w:val="false"/>
          <w:sz w:val="24"/>
          <w:szCs w:val="24"/>
        </w:rPr>
        <w:t>Herzog Otto Straße und Rennweg bis Karl Kapferer Straße – gesamte Fahrbahn</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Die Straßensperren bedingen</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    • </w:t>
      </w:r>
      <w:r>
        <w:rPr>
          <w:rFonts w:ascii="Arial" w:hAnsi="Arial"/>
          <w:b w:val="false"/>
          <w:bCs w:val="false"/>
          <w:sz w:val="24"/>
          <w:szCs w:val="24"/>
        </w:rPr>
        <w:t>am Rennweg eine beidseitige „Halten und Parken verboten“ Verordnung  unmittelbar nach der Kreuzung mit der Universitätsstraße in Richtung Norden bis zur Kreuzung mit der Herzog-Otto-Straße,</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    • </w:t>
      </w:r>
      <w:r>
        <w:rPr>
          <w:rFonts w:ascii="Arial" w:hAnsi="Arial"/>
          <w:b w:val="false"/>
          <w:bCs w:val="false"/>
          <w:sz w:val="24"/>
          <w:szCs w:val="24"/>
        </w:rPr>
        <w:t xml:space="preserve">für die Anwohner der nördlichen Rennwegseite eine nur stark eingeschränkte bzw. gar nicht mögliche Ein- und Ausfahrt, </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    • </w:t>
      </w:r>
      <w:r>
        <w:rPr>
          <w:rFonts w:ascii="Arial" w:hAnsi="Arial"/>
          <w:b w:val="false"/>
          <w:bCs w:val="false"/>
          <w:sz w:val="24"/>
          <w:szCs w:val="24"/>
        </w:rPr>
        <w:t>für die Anwohner der südlichen Innstraße sowie der Innallee eine nur stark eingeschränkte bzw. gar nicht mögliche Ein- und Ausfahrt und</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    • </w:t>
      </w:r>
      <w:r>
        <w:rPr>
          <w:rFonts w:ascii="Arial" w:hAnsi="Arial"/>
          <w:b w:val="false"/>
          <w:bCs w:val="false"/>
          <w:sz w:val="24"/>
          <w:szCs w:val="24"/>
        </w:rPr>
        <w:t>die Sperre der Ausfahrt aus der Congress-Garage.</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 </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b/>
          <w:bCs/>
          <w:sz w:val="24"/>
          <w:szCs w:val="24"/>
        </w:rPr>
      </w:pPr>
      <w:r>
        <w:rPr>
          <w:rFonts w:ascii="Arial" w:hAnsi="Arial"/>
          <w:b/>
          <w:bCs/>
          <w:sz w:val="24"/>
          <w:szCs w:val="24"/>
        </w:rPr>
        <w:t>Umleitungen öffentlicher Verkehr</w:t>
      </w:r>
    </w:p>
    <w:p>
      <w:pPr>
        <w:pStyle w:val="Normal"/>
        <w:bidi w:val="0"/>
        <w:jc w:val="left"/>
        <w:rPr>
          <w:rFonts w:ascii="Arial" w:hAnsi="Arial"/>
          <w:b w:val="false"/>
          <w:b w:val="false"/>
          <w:bCs w:val="false"/>
          <w:sz w:val="24"/>
          <w:szCs w:val="24"/>
        </w:rPr>
      </w:pPr>
      <w:r>
        <w:rPr>
          <w:rFonts w:ascii="Arial" w:hAnsi="Arial"/>
          <w:b w:val="false"/>
          <w:bCs w:val="false"/>
          <w:sz w:val="24"/>
          <w:szCs w:val="24"/>
        </w:rPr>
        <w:t>Alle Linien vom Bahnhof kommend können über die Meinhard Straße, Sillgasse, Kaiser Jäger Straße auf den Rennweg geleitet werden.</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Alle Linien vom Terminal kommend können über Markt- und Burggraben, Museumstraße, Sillgasse, Kaiser Jäger Straße auf den Rennweg geleitet werden.</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Diese Umleitungen können auch in der Gegenrichtung befahren werden.</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Für Haltestelle Mühlauer Brücker (Richtung Stadteinwärts) muss auf der Fahrbahn eine Ersatzhaltestelle eingerichtet werden.</w:t>
      </w:r>
    </w:p>
    <w:p>
      <w:pPr>
        <w:pStyle w:val="Normal"/>
        <w:bidi w:val="0"/>
        <w:jc w:val="left"/>
        <w:rPr>
          <w:rFonts w:ascii="Arial" w:hAnsi="Arial"/>
          <w:b w:val="false"/>
          <w:b w:val="false"/>
          <w:bCs w:val="false"/>
          <w:sz w:val="24"/>
          <w:szCs w:val="24"/>
        </w:rPr>
      </w:pPr>
      <w:r>
        <w:rPr>
          <w:rFonts w:ascii="Arial" w:hAnsi="Arial"/>
          <w:b w:val="false"/>
          <w:bCs w:val="false"/>
          <w:sz w:val="24"/>
          <w:szCs w:val="24"/>
        </w:rPr>
        <w:t xml:space="preserve"> </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Umleitungen Individualverkehr</w:t>
      </w:r>
    </w:p>
    <w:p>
      <w:pPr>
        <w:pStyle w:val="Normal"/>
        <w:bidi w:val="0"/>
        <w:jc w:val="left"/>
        <w:rPr>
          <w:rFonts w:ascii="Arial" w:hAnsi="Arial"/>
          <w:b w:val="false"/>
          <w:b w:val="false"/>
          <w:bCs w:val="false"/>
          <w:sz w:val="24"/>
          <w:szCs w:val="24"/>
        </w:rPr>
      </w:pPr>
      <w:r>
        <w:rPr>
          <w:rFonts w:ascii="Arial" w:hAnsi="Arial"/>
          <w:b w:val="false"/>
          <w:bCs w:val="false"/>
          <w:sz w:val="24"/>
          <w:szCs w:val="24"/>
        </w:rPr>
        <w:t>1. Von Westen kommend in Richtung Osten</w:t>
      </w:r>
    </w:p>
    <w:p>
      <w:pPr>
        <w:pStyle w:val="Normal"/>
        <w:bidi w:val="0"/>
        <w:jc w:val="left"/>
        <w:rPr>
          <w:rFonts w:ascii="Arial" w:hAnsi="Arial"/>
          <w:b w:val="false"/>
          <w:b w:val="false"/>
          <w:bCs w:val="false"/>
          <w:sz w:val="24"/>
          <w:szCs w:val="24"/>
        </w:rPr>
      </w:pPr>
      <w:r>
        <w:rPr>
          <w:rFonts w:ascii="Arial" w:hAnsi="Arial"/>
          <w:b w:val="false"/>
          <w:bCs w:val="false"/>
          <w:sz w:val="24"/>
          <w:szCs w:val="24"/>
        </w:rPr>
        <w:t>Innrain: Umleitung über Marktgraben – Stainerstraße – Adolf Pichler Platz – Fallmerayerstraße – Maximilianstraße – Salurnerstraße – Südtiroler Platz – Bruneckerstraße – Ing. Etzel Straße – Rennweg</w:t>
      </w:r>
    </w:p>
    <w:p>
      <w:pPr>
        <w:pStyle w:val="Normal"/>
        <w:bidi w:val="0"/>
        <w:jc w:val="left"/>
        <w:rPr>
          <w:rFonts w:ascii="Arial" w:hAnsi="Arial"/>
          <w:b w:val="false"/>
          <w:b w:val="false"/>
          <w:bCs w:val="false"/>
          <w:sz w:val="24"/>
          <w:szCs w:val="24"/>
        </w:rPr>
      </w:pPr>
      <w:r>
        <w:rPr>
          <w:rFonts w:ascii="Arial" w:hAnsi="Arial"/>
          <w:b w:val="false"/>
          <w:bCs w:val="false"/>
          <w:sz w:val="24"/>
          <w:szCs w:val="24"/>
        </w:rPr>
        <w:t>Mariahilfstraße: Überleitung über Innbrücke – Marktgraben – Stainerstraße – Adolf Pichler Platz – Fallmerayerstraße – Maximilianstraße – Salurnerstraße – Südtiroler Platz – Bruneckerstraße – Ing. Etzel Straße – Erzherzog Eugen Straße – Rennweg</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2. Ableitung Hötting / St. Nikolaus in Richtung Osten</w:t>
      </w:r>
    </w:p>
    <w:p>
      <w:pPr>
        <w:pStyle w:val="Normal"/>
        <w:bidi w:val="0"/>
        <w:jc w:val="left"/>
        <w:rPr>
          <w:rFonts w:ascii="Arial" w:hAnsi="Arial"/>
          <w:b w:val="false"/>
          <w:b w:val="false"/>
          <w:bCs w:val="false"/>
          <w:sz w:val="24"/>
          <w:szCs w:val="24"/>
        </w:rPr>
      </w:pPr>
      <w:r>
        <w:rPr>
          <w:rFonts w:ascii="Arial" w:hAnsi="Arial"/>
          <w:b w:val="false"/>
          <w:bCs w:val="false"/>
          <w:sz w:val="24"/>
          <w:szCs w:val="24"/>
        </w:rPr>
        <w:t>Schmelzergasse – Innstraße – Innbrücke – – Marktgraben – Stainerstraße – Adolf Pichler Platz – Fallmerayerstraße – Maximilianstraße – Salurnerstraße – Südtiroler Platz – Bruneckerstraße – Ing. Etzel Straße – Rennweg</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t>3. Von Osten kommen über Mühlauer Brücke in Richtung Westen (Durchzugsverkehr)</w:t>
      </w:r>
    </w:p>
    <w:p>
      <w:pPr>
        <w:pStyle w:val="Normal"/>
        <w:bidi w:val="0"/>
        <w:jc w:val="left"/>
        <w:rPr>
          <w:rFonts w:ascii="Arial" w:hAnsi="Arial"/>
          <w:b w:val="false"/>
          <w:b w:val="false"/>
          <w:bCs w:val="false"/>
          <w:sz w:val="24"/>
          <w:szCs w:val="24"/>
        </w:rPr>
      </w:pPr>
      <w:r>
        <w:rPr>
          <w:rFonts w:ascii="Arial" w:hAnsi="Arial"/>
          <w:b w:val="false"/>
          <w:bCs w:val="false"/>
          <w:sz w:val="24"/>
          <w:szCs w:val="24"/>
        </w:rPr>
        <w:t>Erzherzog Eugen Straße – Ing. Etzel Straße – Bruneckerstraße – Südtiroler Platz – Salurnerstraße – Maximilianstraße – Bürgerstraße – Innrain</w:t>
      </w:r>
    </w:p>
    <w:p>
      <w:pPr>
        <w:pStyle w:val="Normal"/>
        <w:bidi w:val="0"/>
        <w:jc w:val="left"/>
        <w:rPr>
          <w:rFonts w:ascii="Arial" w:hAnsi="Arial"/>
          <w:b w:val="false"/>
          <w:b w:val="false"/>
          <w:bCs w:val="false"/>
          <w:sz w:val="24"/>
          <w:szCs w:val="24"/>
        </w:rPr>
      </w:pPr>
      <w:r>
        <w:rPr>
          <w:rFonts w:ascii="Arial" w:hAnsi="Arial"/>
          <w:b w:val="false"/>
          <w:bCs w:val="false"/>
          <w:sz w:val="24"/>
          <w:szCs w:val="24"/>
        </w:rPr>
        <w:t>Zufahrt von Osten kommend zu gesamten Saggen möglich.</w:t>
      </w:r>
    </w:p>
    <w:p>
      <w:pPr>
        <w:pStyle w:val="Normal"/>
        <w:bidi w:val="0"/>
        <w:jc w:val="left"/>
        <w:rPr>
          <w:rFonts w:ascii="Arial" w:hAnsi="Arial"/>
          <w:b w:val="false"/>
          <w:b w:val="false"/>
          <w:bCs w:val="false"/>
          <w:sz w:val="24"/>
          <w:szCs w:val="24"/>
        </w:rPr>
      </w:pPr>
      <w:r>
        <w:rPr>
          <w:rFonts w:ascii="Arial" w:hAnsi="Arial"/>
          <w:b w:val="false"/>
          <w:bCs w:val="false"/>
          <w:sz w:val="24"/>
          <w:szCs w:val="24"/>
        </w:rPr>
      </w:r>
    </w:p>
    <w:p>
      <w:pPr>
        <w:pStyle w:val="Normal"/>
        <w:bidi w:val="0"/>
        <w:jc w:val="left"/>
        <w:rPr>
          <w:rFonts w:ascii="Arial" w:hAnsi="Arial"/>
          <w:b w:val="false"/>
          <w:b w:val="false"/>
          <w:bCs w:val="false"/>
          <w:sz w:val="24"/>
          <w:szCs w:val="24"/>
        </w:rPr>
      </w:pPr>
      <w:r>
        <w:rPr>
          <w:rFonts w:ascii="Arial" w:hAnsi="Arial"/>
          <w:b w:val="false"/>
          <w:bCs w:val="false"/>
          <w:sz w:val="24"/>
          <w:szCs w:val="24"/>
        </w:rPr>
      </w:r>
    </w:p>
    <w:sectPr>
      <w:headerReference w:type="default" r:id="rId3"/>
      <w:footerReference w:type="default" r:id="rId4"/>
      <w:type w:val="nextPage"/>
      <w:pgSz w:w="11906" w:h="16838"/>
      <w:pgMar w:left="1134" w:right="1134" w:header="1134" w:top="1693" w:footer="1134" w:bottom="2682"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swiss"/>
    <w:pitch w:val="variable"/>
  </w:font>
  <w:font w:name="Arial">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bidi w:val="0"/>
      <w:jc w:val="left"/>
      <w:rPr>
        <w:b/>
        <w:b/>
        <w:bCs/>
        <w:sz w:val="22"/>
        <w:szCs w:val="22"/>
      </w:rPr>
    </w:pPr>
    <w:r>
      <w:rPr>
        <w:b/>
        <w:bCs/>
        <w:sz w:val="22"/>
        <w:szCs w:val="22"/>
      </w:rPr>
      <w:t>Innsbruckläuft – Turnerschaft Innsbruck/Sektion Laufen</w:t>
    </w:r>
  </w:p>
  <w:p>
    <w:pPr>
      <w:pStyle w:val="Fuzeile"/>
      <w:bidi w:val="0"/>
      <w:jc w:val="left"/>
      <w:rPr/>
    </w:pPr>
    <w:hyperlink r:id="rId1">
      <w:r>
        <w:rPr>
          <w:rStyle w:val="Internetverknpfung"/>
          <w:sz w:val="22"/>
          <w:szCs w:val="22"/>
        </w:rPr>
        <w:t>www.innsbrucklaeuft.com</w:t>
      </w:r>
    </w:hyperlink>
    <w:r>
      <w:rPr>
        <w:sz w:val="22"/>
        <w:szCs w:val="22"/>
      </w:rPr>
      <w:t xml:space="preserve"> – </w:t>
    </w:r>
    <w:hyperlink r:id="rId2">
      <w:r>
        <w:rPr>
          <w:rStyle w:val="Internetverknpfung"/>
          <w:sz w:val="22"/>
          <w:szCs w:val="22"/>
        </w:rPr>
        <w:t>info@innsbrucklaeuft.com</w:t>
      </w:r>
    </w:hyperlink>
    <w:r>
      <w:rPr>
        <w:sz w:val="22"/>
        <w:szCs w:val="22"/>
      </w:rPr>
      <w:t xml:space="preserve"> </w:t>
    </w:r>
  </w:p>
  <w:p>
    <w:pPr>
      <w:pStyle w:val="Fuzeile"/>
      <w:bidi w:val="0"/>
      <w:jc w:val="left"/>
      <w:rPr>
        <w:sz w:val="22"/>
        <w:szCs w:val="22"/>
      </w:rPr>
    </w:pPr>
    <w:r>
      <w:rPr>
        <w:sz w:val="22"/>
        <w:szCs w:val="22"/>
      </w:rPr>
      <w:t>Wiesengasse 20, 6020 Innsbruck</w:t>
    </w:r>
  </w:p>
  <w:p>
    <w:pPr>
      <w:pStyle w:val="Fuzeile"/>
      <w:bidi w:val="0"/>
      <w:jc w:val="left"/>
      <w:rPr>
        <w:b/>
        <w:b/>
        <w:bCs/>
        <w:sz w:val="22"/>
        <w:szCs w:val="22"/>
      </w:rPr>
    </w:pPr>
    <w:r>
      <w:rPr>
        <w:b/>
        <w:bCs/>
        <w:sz w:val="22"/>
        <w:szCs w:val="22"/>
      </w:rPr>
      <w:t>Organisatorische Leitung – Dieter Hofmann, 0660 73 16 914</w:t>
    </w:r>
  </w:p>
  <w:p>
    <w:pPr>
      <w:pStyle w:val="Fuzeile"/>
      <w:bidi w:val="0"/>
      <w:jc w:val="left"/>
      <w:rPr>
        <w:b/>
        <w:b/>
        <w:bCs/>
        <w:sz w:val="22"/>
        <w:szCs w:val="22"/>
      </w:rPr>
    </w:pPr>
    <w:r>
      <w:rPr>
        <w:b/>
        <w:bCs/>
        <w:sz w:val="22"/>
        <w:szCs w:val="22"/>
      </w:rPr>
      <w:t>Medienarbeit/ Koordination Nachhaltigkeit – Jane Kathrein, 0699 172 88 596</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bidi w:val="0"/>
      <w:jc w:val="left"/>
      <w:rPr/>
    </w:pPr>
    <w:r>
      <w:drawing>
        <wp:anchor behindDoc="0" distT="0" distB="0" distL="0" distR="0" simplePos="0" locked="0" layoutInCell="1" allowOverlap="1" relativeHeight="4">
          <wp:simplePos x="0" y="0"/>
          <wp:positionH relativeFrom="column">
            <wp:posOffset>4747260</wp:posOffset>
          </wp:positionH>
          <wp:positionV relativeFrom="paragraph">
            <wp:posOffset>-462280</wp:posOffset>
          </wp:positionV>
          <wp:extent cx="697865" cy="697865"/>
          <wp:effectExtent l="0" t="0" r="0" b="0"/>
          <wp:wrapSquare wrapText="bothSides"/>
          <wp:docPr id="1"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3" descr=""/>
                  <pic:cNvPicPr>
                    <a:picLocks noChangeAspect="1" noChangeArrowheads="1"/>
                  </pic:cNvPicPr>
                </pic:nvPicPr>
                <pic:blipFill>
                  <a:blip r:embed="rId1"/>
                  <a:stretch>
                    <a:fillRect/>
                  </a:stretch>
                </pic:blipFill>
                <pic:spPr bwMode="auto">
                  <a:xfrm>
                    <a:off x="0" y="0"/>
                    <a:ext cx="697865" cy="697865"/>
                  </a:xfrm>
                  <a:prstGeom prst="rect">
                    <a:avLst/>
                  </a:prstGeom>
                </pic:spPr>
              </pic:pic>
            </a:graphicData>
          </a:graphic>
        </wp:anchor>
      </w:drawing>
      <w:drawing>
        <wp:anchor behindDoc="0" distT="0" distB="0" distL="0" distR="0" simplePos="0" locked="0" layoutInCell="1" allowOverlap="1" relativeHeight="7">
          <wp:simplePos x="0" y="0"/>
          <wp:positionH relativeFrom="column">
            <wp:posOffset>5523230</wp:posOffset>
          </wp:positionH>
          <wp:positionV relativeFrom="paragraph">
            <wp:posOffset>-482600</wp:posOffset>
          </wp:positionV>
          <wp:extent cx="972820" cy="584200"/>
          <wp:effectExtent l="0" t="0" r="0" b="0"/>
          <wp:wrapSquare wrapText="bothSides"/>
          <wp:docPr id="2"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4" descr=""/>
                  <pic:cNvPicPr>
                    <a:picLocks noChangeAspect="1" noChangeArrowheads="1"/>
                  </pic:cNvPicPr>
                </pic:nvPicPr>
                <pic:blipFill>
                  <a:blip r:embed="rId2"/>
                  <a:stretch>
                    <a:fillRect/>
                  </a:stretch>
                </pic:blipFill>
                <pic:spPr bwMode="auto">
                  <a:xfrm>
                    <a:off x="0" y="0"/>
                    <a:ext cx="972820" cy="584200"/>
                  </a:xfrm>
                  <a:prstGeom prst="rect">
                    <a:avLst/>
                  </a:prstGeom>
                </pic:spPr>
              </pic:pic>
            </a:graphicData>
          </a:graphic>
        </wp:anchor>
      </w:drawing>
    </w:r>
    <w:r>
      <w:rPr/>
      <w:t>M</w:t>
    </w:r>
    <w:r>
      <w:rPr/>
      <w:t>edieninformation 38. Stadtlauf Innsbruck wieder beliebt</w:t>
    </w:r>
  </w:p>
</w:hdr>
</file>

<file path=word/settings.xml><?xml version="1.0" encoding="utf-8"?>
<w:settings xmlns:w="http://schemas.openxmlformats.org/wordprocessingml/2006/main">
  <w:zoom w:percent="57"/>
  <w:defaultTabStop w:val="709"/>
  <w:autoHyphenation w:val="true"/>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de-DE" w:eastAsia="zh-CN" w:bidi="hi-IN"/>
      </w:rPr>
    </w:rPrDefault>
    <w:pPrDefault>
      <w:pPr>
        <w:widowControl/>
        <w:suppressAutoHyphens w:val="true"/>
      </w:pPr>
    </w:pPrDefault>
  </w:docDefaults>
  <w:style w:type="paragraph" w:styleId="Normal">
    <w:name w:val="Normal"/>
    <w:qFormat/>
    <w:pPr>
      <w:widowControl/>
      <w:kinsoku w:val="true"/>
      <w:overflowPunct w:val="true"/>
      <w:autoSpaceDE w:val="true"/>
      <w:bidi w:val="0"/>
    </w:pPr>
    <w:rPr>
      <w:rFonts w:ascii="Liberation Serif" w:hAnsi="Liberation Serif" w:eastAsia="NSimSun" w:cs="Lucida Sans"/>
      <w:color w:val="auto"/>
      <w:kern w:val="2"/>
      <w:sz w:val="24"/>
      <w:szCs w:val="24"/>
      <w:lang w:val="de-DE" w:eastAsia="zh-CN" w:bidi="hi-IN"/>
    </w:rPr>
  </w:style>
  <w:style w:type="character" w:styleId="Internetverknpfung">
    <w:name w:val="Internetverknüpfung"/>
    <w:rPr>
      <w:color w:val="000080"/>
      <w:u w:val="single"/>
      <w:lang w:val="zxx" w:eastAsia="zxx" w:bidi="zxx"/>
    </w:rPr>
  </w:style>
  <w:style w:type="paragraph" w:styleId="Berschrift">
    <w:name w:val="Überschrift"/>
    <w:basedOn w:val="Normal"/>
    <w:next w:val="Textkrper"/>
    <w:qFormat/>
    <w:pPr>
      <w:keepNext w:val="true"/>
      <w:spacing w:before="240" w:after="120"/>
    </w:pPr>
    <w:rPr>
      <w:rFonts w:ascii="Liberation Sans" w:hAnsi="Liberation Sans" w:eastAsia="Microsoft YaHei" w:cs="Lucida Sans"/>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cs="Lucida Sans"/>
    </w:rPr>
  </w:style>
  <w:style w:type="paragraph" w:styleId="Beschriftung">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 w:type="paragraph" w:styleId="KopfundFuzeile">
    <w:name w:val="Kopf- und Fußzeile"/>
    <w:basedOn w:val="Normal"/>
    <w:qFormat/>
    <w:pPr>
      <w:suppressLineNumbers/>
      <w:tabs>
        <w:tab w:val="clear" w:pos="709"/>
        <w:tab w:val="center" w:pos="4819" w:leader="none"/>
        <w:tab w:val="right" w:pos="9638" w:leader="none"/>
      </w:tabs>
    </w:pPr>
    <w:rPr/>
  </w:style>
  <w:style w:type="paragraph" w:styleId="Kopfzeile">
    <w:name w:val="Header"/>
    <w:basedOn w:val="KopfundFuzeile"/>
    <w:pPr>
      <w:suppressLineNumbers/>
    </w:pPr>
    <w:rPr/>
  </w:style>
  <w:style w:type="paragraph" w:styleId="Fuzeile">
    <w:name w:val="Footer"/>
    <w:basedOn w:val="KopfundFuzeile"/>
    <w:pPr>
      <w:suppressLineNumber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innsbrucklaeuft.com/"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
</Relationships>
</file>

<file path=word/_rels/footer1.xml.rels><?xml version="1.0" encoding="UTF-8"?>
<Relationships xmlns="http://schemas.openxmlformats.org/package/2006/relationships"><Relationship Id="rId1" Type="http://schemas.openxmlformats.org/officeDocument/2006/relationships/hyperlink" Target="http://www.innsbrucklaeuft.com/" TargetMode="External"/><Relationship Id="rId2" Type="http://schemas.openxmlformats.org/officeDocument/2006/relationships/hyperlink" Target="mailto:info@innsbrucklaeuft.com" TargetMode="Externa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
</Relationships>
</file>

<file path=docProps/app.xml><?xml version="1.0" encoding="utf-8"?>
<Properties xmlns="http://schemas.openxmlformats.org/officeDocument/2006/extended-properties" xmlns:vt="http://schemas.openxmlformats.org/officeDocument/2006/docPropsVTypes">
  <Template/>
  <TotalTime>31</TotalTime>
  <Application>LibreOffice/6.4.5.2$Windows_X86_64 LibreOffice_project/a726b36747cf2001e06b58ad5db1aa3a9a1872d6</Application>
  <Pages>3</Pages>
  <Words>790</Words>
  <Characters>5334</Characters>
  <CharactersWithSpaces>6149</CharactersWithSpaces>
  <Paragraphs>59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2023-04-28T09:21:27Z</dcterms:created>
  <dc:creator/>
  <dc:description/>
  <dc:language>de-DE</dc:language>
  <cp:lastModifiedBy/>
  <dcterms:modified xsi:type="dcterms:W3CDTF">2023-04-28T10:13:24Z</dcterms:modified>
  <cp:revision>4</cp:revision>
  <dc:subject/>
  <dc:title/>
</cp:coreProperties>
</file>