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360"/>
        <w:ind w:hanging="0" w:start="0" w:end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bidi w:val="0"/>
        <w:spacing w:lineRule="auto" w:line="360"/>
        <w:ind w:hanging="0" w:start="0" w:end="0"/>
        <w:rPr/>
      </w:pPr>
      <w:r>
        <w:rPr>
          <w:rFonts w:cs="Arial" w:ascii="Arial" w:hAnsi="Arial"/>
          <w:sz w:val="32"/>
          <w:szCs w:val="32"/>
        </w:rPr>
        <w:t xml:space="preserve">Innsbrucker </w:t>
      </w:r>
      <w:r>
        <w:rPr>
          <w:rFonts w:cs="Arial" w:ascii="Arial" w:hAnsi="Arial"/>
          <w:sz w:val="32"/>
          <w:szCs w:val="32"/>
        </w:rPr>
        <w:t xml:space="preserve">Laufsaison mit TirolMilch Frühlingslauf eröffnet </w:t>
      </w:r>
    </w:p>
    <w:p>
      <w:pPr>
        <w:pStyle w:val="Normal"/>
        <w:bidi w:val="0"/>
        <w:spacing w:lineRule="auto" w:line="360"/>
        <w:jc w:val="start"/>
        <w:rPr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Sommerwetter, </w:t>
      </w:r>
      <w:r>
        <w:rPr>
          <w:rFonts w:cs="Arial" w:ascii="Arial" w:hAnsi="Arial"/>
          <w:b/>
          <w:bCs/>
          <w:sz w:val="22"/>
          <w:szCs w:val="22"/>
        </w:rPr>
        <w:t xml:space="preserve">angezuckerte Nordkette, fröhliche </w:t>
      </w:r>
      <w:r>
        <w:rPr>
          <w:rFonts w:cs="Arial" w:ascii="Arial" w:hAnsi="Arial"/>
          <w:b/>
          <w:bCs/>
          <w:sz w:val="22"/>
          <w:szCs w:val="22"/>
        </w:rPr>
        <w:t>Stimmung, 1.</w:t>
      </w:r>
      <w:r>
        <w:rPr>
          <w:rFonts w:cs="Arial" w:ascii="Arial" w:hAnsi="Arial"/>
          <w:b/>
          <w:bCs/>
          <w:sz w:val="22"/>
          <w:szCs w:val="22"/>
        </w:rPr>
        <w:t>4</w:t>
      </w:r>
      <w:r>
        <w:rPr>
          <w:rFonts w:cs="Arial" w:ascii="Arial" w:hAnsi="Arial"/>
          <w:b/>
          <w:bCs/>
          <w:sz w:val="22"/>
          <w:szCs w:val="22"/>
        </w:rPr>
        <w:t>00 Läuferinnen und Läufer hatte</w:t>
      </w:r>
      <w:r>
        <w:rPr>
          <w:rFonts w:cs="Arial" w:ascii="Arial" w:hAnsi="Arial"/>
          <w:b/>
          <w:bCs/>
          <w:sz w:val="22"/>
          <w:szCs w:val="22"/>
        </w:rPr>
        <w:t xml:space="preserve">n vorab einen Startplatz bekommen. </w:t>
      </w:r>
      <w:r>
        <w:rPr>
          <w:rFonts w:cs="Arial" w:ascii="Arial" w:hAnsi="Arial"/>
          <w:b/>
          <w:bCs/>
          <w:sz w:val="22"/>
          <w:szCs w:val="22"/>
        </w:rPr>
        <w:t xml:space="preserve"> Die 2</w:t>
      </w:r>
      <w:r>
        <w:rPr>
          <w:rFonts w:cs="Arial" w:ascii="Arial" w:hAnsi="Arial"/>
          <w:b/>
          <w:bCs/>
          <w:sz w:val="22"/>
          <w:szCs w:val="22"/>
        </w:rPr>
        <w:t>4</w:t>
      </w:r>
      <w:r>
        <w:rPr>
          <w:rFonts w:cs="Arial" w:ascii="Arial" w:hAnsi="Arial"/>
          <w:b/>
          <w:bCs/>
          <w:sz w:val="22"/>
          <w:szCs w:val="22"/>
        </w:rPr>
        <w:t xml:space="preserve">. Auflage des TirolMilch Frühlingslaufes war </w:t>
      </w:r>
      <w:r>
        <w:rPr>
          <w:rFonts w:cs="Arial" w:ascii="Arial" w:hAnsi="Arial"/>
          <w:b/>
          <w:bCs/>
          <w:sz w:val="22"/>
          <w:szCs w:val="22"/>
        </w:rPr>
        <w:t xml:space="preserve">bereits Ende Jänner 2026 ausverkauft. Gelaufen wurde </w:t>
      </w:r>
      <w:r>
        <w:rPr>
          <w:rFonts w:cs="Arial" w:ascii="Arial" w:hAnsi="Arial"/>
          <w:b/>
          <w:bCs/>
          <w:sz w:val="22"/>
          <w:szCs w:val="22"/>
        </w:rPr>
        <w:t>zwischen 3 und 21 K</w:t>
      </w:r>
      <w:r>
        <w:rPr>
          <w:rFonts w:cs="Arial" w:ascii="Arial" w:hAnsi="Arial"/>
          <w:b/>
          <w:bCs/>
          <w:sz w:val="22"/>
          <w:szCs w:val="22"/>
        </w:rPr>
        <w:t>ilometer</w:t>
      </w:r>
      <w:r>
        <w:rPr>
          <w:rFonts w:cs="Arial" w:ascii="Arial" w:hAnsi="Arial"/>
          <w:b/>
          <w:bCs/>
          <w:sz w:val="22"/>
          <w:szCs w:val="22"/>
        </w:rPr>
        <w:t xml:space="preserve"> entlang der Inn- und Sill-Promenaden. </w:t>
      </w:r>
    </w:p>
    <w:p>
      <w:pPr>
        <w:pStyle w:val="Normal"/>
        <w:bidi w:val="0"/>
        <w:spacing w:lineRule="auto" w:line="360"/>
        <w:jc w:val="star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bidi w:val="0"/>
        <w:spacing w:lineRule="auto" w:line="360"/>
        <w:jc w:val="start"/>
        <w:rPr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Die Lust der Tiroler auf das Laufen ist offensichtlich. Schon Tage vor der Laufveranstaltung hieß es im Büro von Innsbruckläuft, Turnerschaft Innsbruck/ Sektion Laufen: „Nichts geht mehr, wir sind ausgebucht.“. Bei 1.</w:t>
      </w:r>
      <w:r>
        <w:rPr>
          <w:rFonts w:cs="Arial" w:ascii="Arial" w:hAnsi="Arial"/>
          <w:b w:val="false"/>
          <w:bCs w:val="false"/>
          <w:sz w:val="22"/>
          <w:szCs w:val="22"/>
        </w:rPr>
        <w:t>4</w:t>
      </w:r>
      <w:r>
        <w:rPr>
          <w:rFonts w:cs="Arial" w:ascii="Arial" w:hAnsi="Arial"/>
          <w:b w:val="false"/>
          <w:bCs w:val="false"/>
          <w:sz w:val="22"/>
          <w:szCs w:val="22"/>
        </w:rPr>
        <w:t>00 Anmeldungen machte das Team einen Stopp, mehr Teilnehmer</w:t>
      </w:r>
      <w:r>
        <w:rPr>
          <w:rFonts w:cs="Arial" w:ascii="Arial" w:hAnsi="Arial"/>
          <w:b w:val="false"/>
          <w:bCs w:val="false"/>
          <w:sz w:val="22"/>
          <w:szCs w:val="22"/>
        </w:rPr>
        <w:t>*innen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hätten an manchen Punkten entlang der Strecke den reibungslosen Ablauf behindert.  </w:t>
      </w:r>
    </w:p>
    <w:p>
      <w:pPr>
        <w:pStyle w:val="Normal"/>
        <w:bidi w:val="0"/>
        <w:spacing w:lineRule="auto" w:line="360"/>
        <w:jc w:val="start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</w:r>
    </w:p>
    <w:p>
      <w:pPr>
        <w:pStyle w:val="Normal"/>
        <w:bidi w:val="0"/>
        <w:spacing w:lineRule="auto" w:line="360"/>
        <w:jc w:val="start"/>
        <w:rPr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>„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Viele unserer Stammläufer sind wieder dabei, das ist erfreulich – jene, die keinen Startplatz bekommen haben, vertrösten wir zum nächsten Innsbrucker Stadtlauf am </w:t>
      </w:r>
      <w:r>
        <w:rPr>
          <w:rFonts w:cs="Arial" w:ascii="Arial" w:hAnsi="Arial"/>
          <w:b w:val="false"/>
          <w:bCs w:val="false"/>
          <w:sz w:val="22"/>
          <w:szCs w:val="22"/>
        </w:rPr>
        <w:t>31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. Mai mit Start und Ziel vor dem Tiroler Landestheater. 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Innsbruck ist wieder ein Treffpunkt für die Tiroler Lauffamilie, 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Straßenläufe sind wieder beliebt“, resümiert Dieter Hofmann für das Team von </w:t>
      </w:r>
      <w:r>
        <w:rPr>
          <w:rFonts w:cs="Arial" w:ascii="Arial" w:hAnsi="Arial"/>
          <w:b w:val="false"/>
          <w:bCs w:val="false"/>
          <w:sz w:val="22"/>
          <w:szCs w:val="22"/>
          <w:u w:val="double"/>
        </w:rPr>
        <w:t>Innsbruckläuft</w:t>
      </w:r>
      <w:r>
        <w:rPr>
          <w:rFonts w:cs="Arial" w:ascii="Arial" w:hAnsi="Arial"/>
          <w:b w:val="false"/>
          <w:bCs w:val="false"/>
          <w:sz w:val="22"/>
          <w:szCs w:val="22"/>
        </w:rPr>
        <w:t>.</w:t>
      </w:r>
    </w:p>
    <w:p>
      <w:pPr>
        <w:pStyle w:val="Normal"/>
        <w:bidi w:val="0"/>
        <w:spacing w:lineRule="auto" w:line="360"/>
        <w:jc w:val="start"/>
        <w:rPr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</w:r>
    </w:p>
    <w:p>
      <w:pPr>
        <w:pStyle w:val="Normal"/>
        <w:bidi w:val="0"/>
        <w:spacing w:lineRule="auto" w:line="360"/>
        <w:jc w:val="start"/>
        <w:rPr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 xml:space="preserve">Manche Läufer*innen bemalten sich frühlingshaft oder schlüpften in ein farbenfrohes Laufdress. </w:t>
      </w:r>
      <w:r>
        <w:rPr>
          <w:rFonts w:cs="Arial" w:ascii="Arial" w:hAnsi="Arial"/>
          <w:b w:val="false"/>
          <w:bCs w:val="false"/>
          <w:sz w:val="22"/>
          <w:szCs w:val="22"/>
        </w:rPr>
        <w:t>Eröffnet wurde die 2</w:t>
      </w:r>
      <w:r>
        <w:rPr>
          <w:rFonts w:cs="Arial" w:ascii="Arial" w:hAnsi="Arial"/>
          <w:b w:val="false"/>
          <w:bCs w:val="false"/>
          <w:sz w:val="22"/>
          <w:szCs w:val="22"/>
        </w:rPr>
        <w:t>4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. Auflage von </w:t>
      </w:r>
      <w:r>
        <w:rPr>
          <w:rFonts w:cs="Arial" w:ascii="Arial" w:hAnsi="Arial"/>
          <w:b w:val="false"/>
          <w:bCs w:val="false"/>
          <w:sz w:val="22"/>
          <w:szCs w:val="22"/>
        </w:rPr>
        <w:t>TI-Obmann Daniel Pichler und Dieter Hofmann, Organisatorischer Leiter von Innsbruckläuft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. Für jeden Teilnehmer gab es 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gestern 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bei dem Green Event Tirol 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neben Glückshormonen und unvergesslichen Momenten ein </w:t>
      </w:r>
      <w:r>
        <w:rPr>
          <w:rFonts w:cs="Arial" w:ascii="Arial" w:hAnsi="Arial"/>
          <w:b w:val="false"/>
          <w:bCs w:val="false"/>
          <w:sz w:val="22"/>
          <w:szCs w:val="22"/>
        </w:rPr>
        <w:t>Finisher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bag von TirolMilch sowie einen </w:t>
      </w:r>
      <w:r>
        <w:rPr>
          <w:rFonts w:cs="Arial" w:ascii="Arial" w:hAnsi="Arial"/>
          <w:b w:val="false"/>
          <w:bCs w:val="false"/>
          <w:sz w:val="22"/>
          <w:szCs w:val="22"/>
        </w:rPr>
        <w:t>Kräutergruß aus dem Topf de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r Gärtnerei Jäger. </w:t>
      </w:r>
    </w:p>
    <w:p>
      <w:pPr>
        <w:pStyle w:val="Normal"/>
        <w:bidi w:val="0"/>
        <w:spacing w:lineRule="auto" w:line="360"/>
        <w:jc w:val="start"/>
        <w:rPr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</w:r>
    </w:p>
    <w:p>
      <w:pPr>
        <w:pStyle w:val="Normal"/>
        <w:bidi w:val="0"/>
        <w:spacing w:lineRule="auto" w:line="360"/>
        <w:jc w:val="start"/>
        <w:rPr>
          <w:b w:val="false"/>
          <w:bCs w:val="false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Sieben Wochen. 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Die nächste Möglichkeit sich in Gemeinschaft zu bewegen, bietet das Team von Innsbruckläuft schon am </w:t>
      </w:r>
      <w:r>
        <w:rPr>
          <w:rFonts w:cs="Arial" w:ascii="Arial" w:hAnsi="Arial"/>
          <w:b w:val="false"/>
          <w:bCs w:val="false"/>
          <w:sz w:val="22"/>
          <w:szCs w:val="22"/>
        </w:rPr>
        <w:t>31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. Mai, dann heißt es am Landestheatervorplatz: Stadtlauf tut gut. Start frei für die </w:t>
      </w:r>
      <w:r>
        <w:rPr>
          <w:rFonts w:cs="Arial" w:ascii="Arial" w:hAnsi="Arial"/>
          <w:b w:val="false"/>
          <w:bCs w:val="false"/>
          <w:sz w:val="22"/>
          <w:szCs w:val="22"/>
        </w:rPr>
        <w:t>41.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Auflage. </w:t>
      </w:r>
    </w:p>
    <w:p>
      <w:pPr>
        <w:pStyle w:val="Normal"/>
        <w:bidi w:val="0"/>
        <w:spacing w:lineRule="auto" w:line="360"/>
        <w:ind w:hanging="0" w:start="0" w:end="0"/>
        <w:jc w:val="start"/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2"/>
          <w:szCs w:val="22"/>
        </w:rPr>
        <w:t xml:space="preserve">Die Urkunde gibt es übrigens online, dazu in den kommenden Tagen ins e-mail schauen oder auf </w:t>
      </w:r>
      <w:hyperlink r:id="rId2">
        <w:r>
          <w:rPr>
            <w:rStyle w:val="Style9"/>
            <w:rFonts w:cs="Arial" w:ascii="Arial" w:hAnsi="Arial"/>
            <w:b w:val="false"/>
            <w:bCs w:val="false"/>
            <w:color w:val="000080"/>
            <w:sz w:val="22"/>
            <w:szCs w:val="22"/>
            <w:u w:val="single"/>
            <w:lang w:val="zxx" w:eastAsia="zxx" w:bidi="zxx"/>
          </w:rPr>
          <w:t>www.innsbrucklaeuft.com</w:t>
        </w:r>
      </w:hyperlink>
      <w:r>
        <w:rPr>
          <w:rFonts w:cs="Arial" w:ascii="Arial" w:hAnsi="Arial"/>
          <w:b w:val="false"/>
          <w:bCs w:val="false"/>
          <w:sz w:val="22"/>
          <w:szCs w:val="22"/>
        </w:rPr>
        <w:t xml:space="preserve"> , Link folgen und downloaden. Fotos unserer Fotografen Tobias Haller und Mario Webhofer gehen heute und in den kommenden Tagen auf der Webseite onine.</w:t>
      </w:r>
    </w:p>
    <w:sectPr>
      <w:headerReference w:type="even" r:id="rId3"/>
      <w:headerReference w:type="default" r:id="rId4"/>
      <w:headerReference w:type="first" r:id="rId5"/>
      <w:footerReference w:type="default" r:id="rId6"/>
      <w:type w:val="nextPage"/>
      <w:pgSz w:w="11906" w:h="16838"/>
      <w:pgMar w:left="1134" w:right="1134" w:gutter="0" w:header="1134" w:top="1647" w:footer="1134" w:bottom="3832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/>
        <w:b/>
        <w:bCs/>
      </w:rPr>
    </w:pPr>
    <w:r>
      <w:rPr>
        <w:rFonts w:ascii="Arial" w:hAnsi="Arial"/>
        <w:b/>
        <w:bCs/>
      </w:rPr>
      <w:t>Innsbruckläuft – Turnerschaft Innsbruck/ Sektion Leichtathletik</w:t>
    </w:r>
  </w:p>
  <w:p>
    <w:pPr>
      <w:pStyle w:val="Footer"/>
      <w:bidi w:val="0"/>
      <w:ind w:hanging="0" w:start="0" w:end="0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  <w:t>Organisat</w:t>
    </w:r>
    <w:r>
      <w:rPr>
        <w:rFonts w:cs="Arial" w:ascii="Arial" w:hAnsi="Arial"/>
        <w:sz w:val="20"/>
        <w:szCs w:val="20"/>
      </w:rPr>
      <w:t>orische Leitung</w:t>
    </w:r>
    <w:r>
      <w:rPr>
        <w:rFonts w:cs="Arial" w:ascii="Arial" w:hAnsi="Arial"/>
        <w:sz w:val="20"/>
        <w:szCs w:val="20"/>
      </w:rPr>
      <w:t>: Dieter Hofmann, 0660 73 16 914</w:t>
    </w:r>
  </w:p>
  <w:p>
    <w:pPr>
      <w:pStyle w:val="Footer"/>
      <w:bidi w:val="0"/>
      <w:ind w:hanging="0" w:start="0" w:end="0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  <w:t>Presse/ Öffentlichkeitsarbeit</w:t>
    </w:r>
    <w:r>
      <w:rPr>
        <w:rFonts w:cs="Arial" w:ascii="Arial" w:hAnsi="Arial"/>
        <w:sz w:val="20"/>
        <w:szCs w:val="20"/>
      </w:rPr>
      <w:t>: Jane Kathrein, 0699 172 88 596</w:t>
    </w:r>
  </w:p>
  <w:p>
    <w:pPr>
      <w:pStyle w:val="BodyText"/>
      <w:bidi w:val="0"/>
      <w:ind w:hanging="0" w:start="0" w:end="0"/>
      <w:rPr>
        <w:rFonts w:ascii="Arial" w:hAnsi="Arial" w:cs="Arial"/>
        <w:sz w:val="22"/>
        <w:szCs w:val="22"/>
      </w:rPr>
    </w:pPr>
    <w:r>
      <w:rPr>
        <w:rFonts w:cs="Arial" w:ascii="Arial" w:hAnsi="Arial"/>
        <w:color w:val="000000"/>
        <w:sz w:val="20"/>
        <w:szCs w:val="20"/>
      </w:rPr>
      <w:t>web     innsbrucklaeuft.com</w:t>
      <w:br/>
      <w:t>facebook.com/innsbrucklaeu</w:t>
    </w:r>
    <w:r>
      <w:rPr>
        <w:rFonts w:cs="Arial" w:ascii="Arial" w:hAnsi="Arial"/>
        <w:color w:val="000000"/>
        <w:sz w:val="20"/>
        <w:szCs w:val="20"/>
      </w:rPr>
      <w:t>ft</w:t>
      <w:br/>
    </w:r>
    <w:hyperlink r:id="rId1">
      <w:r>
        <w:rPr>
          <w:rStyle w:val="Hyperlink"/>
          <w:rFonts w:cs="Arial" w:ascii="Arial" w:hAnsi="Arial"/>
          <w:color w:val="0000FF"/>
          <w:sz w:val="20"/>
          <w:szCs w:val="20"/>
          <w:u w:val="single"/>
        </w:rPr>
        <w:t>www.instagram.com/innsbrucklaeuft/</w:t>
      </w:r>
    </w:hyperlink>
    <w:r>
      <w:rPr>
        <w:rFonts w:cs="Arial" w:ascii="Arial" w:hAnsi="Arial"/>
        <w:color w:val="0000FF"/>
        <w:sz w:val="20"/>
        <w:szCs w:val="20"/>
        <w:u w:val="single"/>
      </w:rPr>
      <w:br/>
    </w:r>
    <w:r>
      <w:rPr>
        <w:rFonts w:cs="Arial" w:ascii="Arial" w:hAnsi="Arial"/>
        <w:sz w:val="20"/>
        <w:szCs w:val="20"/>
      </w:rPr>
      <w:t>mail: info@innsbrucklaeuft.com</w:t>
    </w:r>
  </w:p>
  <w:p>
    <w:pPr>
      <w:pStyle w:val="Footer"/>
      <w:bidi w:val="0"/>
      <w:ind w:hanging="0" w:start="0" w:end="0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  <w:t>Wiesengasse 20, 6020 Innsbruck – Tel. 0512/ 39 66 87</w:t>
    </w:r>
  </w:p>
  <w:p>
    <w:pPr>
      <w:pStyle w:val="Footer"/>
      <w:bidi w:val="0"/>
      <w:ind w:hanging="0" w:start="0" w:end="0"/>
      <w:rPr>
        <w:rFonts w:ascii="Arial" w:hAnsi="Arial"/>
        <w:sz w:val="22"/>
        <w:szCs w:val="22"/>
      </w:rPr>
    </w:pPr>
    <w:r>
      <w:rPr>
        <w:rFonts w:ascii="Arial" w:hAnsi="Arial"/>
        <w:sz w:val="22"/>
        <w:szCs w:val="2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ind w:hanging="0" w:start="0" w:end="0"/>
      <w:jc w:val="start"/>
      <w:rPr/>
    </w:pPr>
    <w:r>
      <w:rPr>
        <w:rFonts w:cs="Arial" w:ascii="Arial" w:hAnsi="Arial"/>
        <w:sz w:val="20"/>
        <w:szCs w:val="20"/>
      </w:rPr>
      <w:t>Medieninformation 2</w:t>
    </w:r>
    <w:r>
      <w:rPr>
        <w:rFonts w:cs="Arial" w:ascii="Arial" w:hAnsi="Arial"/>
        <w:sz w:val="20"/>
        <w:szCs w:val="20"/>
      </w:rPr>
      <w:t>4</w:t>
    </w:r>
    <w:r>
      <w:rPr>
        <w:rFonts w:cs="Arial" w:ascii="Arial" w:hAnsi="Arial"/>
        <w:sz w:val="20"/>
        <w:szCs w:val="20"/>
      </w:rPr>
      <w:drawing>
        <wp:anchor distT="0" distB="0" distL="0" distR="0" simplePos="0" relativeHeight="2" behindDoc="0" locked="0" layoutInCell="0" allowOverlap="1">
          <wp:simplePos x="0" y="0"/>
          <wp:positionH relativeFrom="column">
            <wp:posOffset>5818505</wp:posOffset>
          </wp:positionH>
          <wp:positionV relativeFrom="paragraph">
            <wp:posOffset>-506730</wp:posOffset>
          </wp:positionV>
          <wp:extent cx="658495" cy="658495"/>
          <wp:effectExtent l="0" t="0" r="0" b="0"/>
          <wp:wrapSquare wrapText="largest"/>
          <wp:docPr id="1" name="Bild1 Kopi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1 Kopi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distT="0" distB="0" distL="0" distR="0" simplePos="0" relativeHeight="3" behindDoc="0" locked="0" layoutInCell="0" allowOverlap="1">
          <wp:simplePos x="0" y="0"/>
          <wp:positionH relativeFrom="column">
            <wp:posOffset>4504690</wp:posOffset>
          </wp:positionH>
          <wp:positionV relativeFrom="paragraph">
            <wp:posOffset>-524510</wp:posOffset>
          </wp:positionV>
          <wp:extent cx="1126490" cy="756285"/>
          <wp:effectExtent l="0" t="0" r="0" b="0"/>
          <wp:wrapSquare wrapText="largest"/>
          <wp:docPr id="2" name="Bild2 Kopi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2 Kopie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Arial" w:ascii="Arial" w:hAnsi="Arial"/>
        <w:sz w:val="20"/>
        <w:szCs w:val="20"/>
      </w:rPr>
      <w:t xml:space="preserve">. TirolMilch Frühlingslauf  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ind w:hanging="0" w:start="0" w:end="0"/>
      <w:jc w:val="start"/>
      <w:rPr/>
    </w:pPr>
    <w:r>
      <w:rPr>
        <w:rFonts w:cs="Arial" w:ascii="Arial" w:hAnsi="Arial"/>
        <w:sz w:val="20"/>
        <w:szCs w:val="20"/>
      </w:rPr>
      <w:t>Medieninformation 2</w:t>
    </w:r>
    <w:r>
      <w:rPr>
        <w:rFonts w:cs="Arial" w:ascii="Arial" w:hAnsi="Arial"/>
        <w:sz w:val="20"/>
        <w:szCs w:val="20"/>
      </w:rPr>
      <w:t>4</w:t>
    </w:r>
    <w:r>
      <w:rPr>
        <w:rFonts w:cs="Arial" w:ascii="Arial" w:hAnsi="Arial"/>
        <w:sz w:val="20"/>
        <w:szCs w:val="20"/>
      </w:rPr>
      <w:drawing>
        <wp:anchor distT="0" distB="0" distL="0" distR="0" simplePos="0" relativeHeight="2" behindDoc="0" locked="0" layoutInCell="0" allowOverlap="1">
          <wp:simplePos x="0" y="0"/>
          <wp:positionH relativeFrom="column">
            <wp:posOffset>5818505</wp:posOffset>
          </wp:positionH>
          <wp:positionV relativeFrom="paragraph">
            <wp:posOffset>-506730</wp:posOffset>
          </wp:positionV>
          <wp:extent cx="658495" cy="658495"/>
          <wp:effectExtent l="0" t="0" r="0" b="0"/>
          <wp:wrapSquare wrapText="largest"/>
          <wp:docPr id="3" name="Bild1 Kopi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1 Kopi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distT="0" distB="0" distL="0" distR="0" simplePos="0" relativeHeight="3" behindDoc="0" locked="0" layoutInCell="0" allowOverlap="1">
          <wp:simplePos x="0" y="0"/>
          <wp:positionH relativeFrom="column">
            <wp:posOffset>4504690</wp:posOffset>
          </wp:positionH>
          <wp:positionV relativeFrom="paragraph">
            <wp:posOffset>-524510</wp:posOffset>
          </wp:positionV>
          <wp:extent cx="1126490" cy="756285"/>
          <wp:effectExtent l="0" t="0" r="0" b="0"/>
          <wp:wrapSquare wrapText="largest"/>
          <wp:docPr id="4" name="Bild2 Kopi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2 Kopie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Arial" w:ascii="Arial" w:hAnsi="Arial"/>
        <w:sz w:val="20"/>
        <w:szCs w:val="20"/>
      </w:rPr>
      <w:t xml:space="preserve">. TirolMilch Frühlingslauf   </w:t>
    </w:r>
  </w:p>
</w:hdr>
</file>

<file path=word/settings.xml><?xml version="1.0" encoding="utf-8"?>
<w:settings xmlns:w="http://schemas.openxmlformats.org/wordprocessingml/2006/main">
  <w:zoom w:percent="147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de-DE" w:eastAsia="zh-CN" w:bidi="hi-IN"/>
    </w:rPr>
  </w:style>
  <w:style w:type="character" w:styleId="Internetverknpfunguser">
    <w:name w:val="Internetverknüpfung (user)"/>
    <w:qFormat/>
    <w:rPr>
      <w:color w:val="000080"/>
      <w:u w:val="single"/>
      <w:lang w:val="zxx" w:eastAsia="zxx" w:bidi="zxx"/>
    </w:rPr>
  </w:style>
  <w:style w:type="character" w:styleId="Hyperlink">
    <w:name w:val="Hyperlink"/>
    <w:rPr>
      <w:color w:val="000080"/>
      <w:u w:val="single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  <w:style w:type="paragraph" w:styleId="berschriftuser">
    <w:name w:val="Überschrif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Verzeichnisuser">
    <w:name w:val="Verzeichnis (user)"/>
    <w:basedOn w:val="Normal"/>
    <w:qFormat/>
    <w:pPr>
      <w:suppressLineNumbers/>
    </w:pPr>
    <w:rPr>
      <w:rFonts w:cs="Lucida Sans"/>
    </w:rPr>
  </w:style>
  <w:style w:type="paragraph" w:styleId="Kopf-undFuzeile">
    <w:name w:val="Kopf- und Fußzeil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Kopf-Fuzeile">
    <w:name w:val="Kopf-/Fußzeile"/>
    <w:basedOn w:val="Normal"/>
    <w:qFormat/>
    <w:pPr/>
    <w:rPr/>
  </w:style>
  <w:style w:type="paragraph" w:styleId="Header">
    <w:name w:val="header"/>
    <w:basedOn w:val="Kopf-undFuzeile"/>
    <w:pPr>
      <w:suppressLineNumbers/>
    </w:pPr>
    <w:rPr/>
  </w:style>
  <w:style w:type="paragraph" w:styleId="Footer">
    <w:name w:val="footer"/>
    <w:basedOn w:val="Kopf-Fuzeile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innsbrucklaeuft.com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instagram.com/innsbrucklaeuft/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57</TotalTime>
  <Application>LibreOffice/26.2.2.2$Windows_X86_64 LibreOffice_project/1f77d10d6938fd34972958f64b2bcfa54f8b1ba5</Application>
  <AppVersion>15.0000</AppVersion>
  <Pages>1</Pages>
  <Words>318</Words>
  <Characters>2090</Characters>
  <CharactersWithSpaces>2412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2024-04-06T16:39:49Z</dcterms:created>
  <dc:creator/>
  <dc:description/>
  <dc:language>de-DE</dc:language>
  <cp:lastModifiedBy/>
  <dcterms:modified xsi:type="dcterms:W3CDTF">2026-04-12T10:31:58Z</dcterms:modified>
  <cp:revision>5</cp:revision>
  <dc:subject/>
  <dc:title/>
</cp:coreProperties>
</file>